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75" w:rsidRDefault="00576E75" w:rsidP="00576E75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val="ru-RU" w:eastAsia="ru-RU"/>
        </w:rPr>
        <w:t>Проект программы</w:t>
      </w:r>
    </w:p>
    <w:p w:rsidR="009C5416" w:rsidRPr="009C5416" w:rsidRDefault="009C5416" w:rsidP="009559F9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val="ru-RU" w:eastAsia="ru-RU"/>
        </w:rPr>
      </w:pPr>
      <w:r w:rsidRPr="005526FF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val="ru-RU" w:eastAsia="ru-RU"/>
        </w:rPr>
        <w:t xml:space="preserve">25 – 29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val="ru-RU" w:eastAsia="ru-RU"/>
        </w:rPr>
        <w:t>октября</w:t>
      </w:r>
    </w:p>
    <w:p w:rsidR="009559F9" w:rsidRPr="006B55F3" w:rsidRDefault="009559F9" w:rsidP="009559F9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val="ru-RU" w:eastAsia="ru-RU"/>
        </w:rPr>
      </w:pPr>
      <w:r w:rsidRPr="006B55F3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val="ru-RU" w:eastAsia="ru-RU"/>
        </w:rPr>
        <w:t>V</w:t>
      </w:r>
      <w:r w:rsidR="003359BB" w:rsidRPr="006B55F3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I</w:t>
      </w:r>
      <w:r w:rsidR="001232A2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I</w:t>
      </w:r>
      <w:r w:rsidR="009C5416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I</w:t>
      </w:r>
      <w:r w:rsidRPr="006B55F3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val="ru-RU" w:eastAsia="ru-RU"/>
        </w:rPr>
        <w:t xml:space="preserve"> Неделя конкуренции в </w:t>
      </w:r>
      <w:r w:rsidR="001232A2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val="ru-RU" w:eastAsia="ru-RU"/>
        </w:rPr>
        <w:t xml:space="preserve">Челябинской области </w:t>
      </w:r>
      <w:r w:rsidR="005526FF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val="ru-RU" w:eastAsia="ru-RU"/>
        </w:rPr>
        <w:t>к 30-летию Челябинского УФАС России</w:t>
      </w:r>
    </w:p>
    <w:p w:rsidR="00C73B68" w:rsidRPr="006B55F3" w:rsidRDefault="00C73B68" w:rsidP="009559F9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val="ru-RU" w:eastAsia="ru-RU"/>
        </w:rPr>
      </w:pPr>
    </w:p>
    <w:p w:rsidR="008046DC" w:rsidRDefault="00C73B68" w:rsidP="008046D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</w:pPr>
      <w:r w:rsidRPr="006B55F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Неделя конкуренции – главное ежегодное событие в Челябинской области в сфере конкурентного законодательства.</w:t>
      </w:r>
      <w:r w:rsidRPr="006B55F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="008046DC" w:rsidRPr="006B55F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В течение пяти дней на территории региона пройдет серия мероприятий, направленных на решение и обсуждение актуальных задач по развитию конкуренции в Челябинской области.</w:t>
      </w:r>
    </w:p>
    <w:p w:rsidR="008046DC" w:rsidRDefault="008046DC" w:rsidP="008046D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Приглашаем к участию представителей органов власти и органов местного самоуправления, бизнес-сообщества, общественных объединений и всех заинтересованных лиц.</w:t>
      </w:r>
    </w:p>
    <w:p w:rsidR="009559F9" w:rsidRPr="008046DC" w:rsidRDefault="00C73B68" w:rsidP="008046D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8046D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br/>
      </w:r>
    </w:p>
    <w:p w:rsidR="009559F9" w:rsidRPr="006B55F3" w:rsidRDefault="009559F9" w:rsidP="008E1FCD">
      <w:pPr>
        <w:widowControl w:val="0"/>
        <w:tabs>
          <w:tab w:val="center" w:pos="4252"/>
          <w:tab w:val="left" w:pos="7140"/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</w:pPr>
    </w:p>
    <w:tbl>
      <w:tblPr>
        <w:tblStyle w:val="a3"/>
        <w:tblW w:w="16302" w:type="dxa"/>
        <w:tblInd w:w="-856" w:type="dxa"/>
        <w:tblLook w:val="04A0"/>
      </w:tblPr>
      <w:tblGrid>
        <w:gridCol w:w="16302"/>
      </w:tblGrid>
      <w:tr w:rsidR="005F2C23" w:rsidRPr="00BD61EF" w:rsidTr="00724D2C">
        <w:trPr>
          <w:trHeight w:val="813"/>
        </w:trPr>
        <w:tc>
          <w:tcPr>
            <w:tcW w:w="16302" w:type="dxa"/>
            <w:shd w:val="clear" w:color="auto" w:fill="009999"/>
          </w:tcPr>
          <w:p w:rsidR="00005E35" w:rsidRPr="00BD61EF" w:rsidRDefault="00005E35" w:rsidP="00005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:rsidR="00005E35" w:rsidRDefault="00D72546" w:rsidP="00005E35">
            <w:pPr>
              <w:widowControl w:val="0"/>
              <w:shd w:val="clear" w:color="auto" w:fill="009999"/>
              <w:overflowPunct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BD61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="003359BB" w:rsidRPr="00BD61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C054B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801E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005E35" w:rsidRPr="00BD61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НЕДЕЛЯ КОНКУРЕНЦИИ В ЧЕЛЯБИНСКОЙ ОБЛАСТИ</w:t>
            </w:r>
          </w:p>
          <w:p w:rsidR="00357A79" w:rsidRPr="00BD61EF" w:rsidRDefault="00357A79" w:rsidP="00005E35">
            <w:pPr>
              <w:widowControl w:val="0"/>
              <w:shd w:val="clear" w:color="auto" w:fill="009999"/>
              <w:overflowPunct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К 30-ЛЕТИЮ ЧЕЛЯБИНСКОГО УФАС РОССИИ</w:t>
            </w:r>
          </w:p>
          <w:p w:rsidR="00005E35" w:rsidRPr="00BD61EF" w:rsidRDefault="001232A2" w:rsidP="00005E35">
            <w:pPr>
              <w:widowControl w:val="0"/>
              <w:shd w:val="clear" w:color="auto" w:fill="009999"/>
              <w:overflowPunct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BD61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2</w:t>
            </w:r>
            <w:r w:rsidR="00C054B1" w:rsidRPr="006B1B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5</w:t>
            </w:r>
            <w:r w:rsidR="00C054B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-29 ОКТЯБРЯ 2021</w:t>
            </w:r>
            <w:r w:rsidR="00005E35" w:rsidRPr="00BD61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ГОДА</w:t>
            </w:r>
          </w:p>
          <w:p w:rsidR="005B2938" w:rsidRPr="00BD61EF" w:rsidRDefault="005B2938" w:rsidP="00005E35">
            <w:pPr>
              <w:widowControl w:val="0"/>
              <w:shd w:val="clear" w:color="auto" w:fill="009999"/>
              <w:overflowPunct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:rsidR="005B2938" w:rsidRPr="00BD61EF" w:rsidRDefault="005B2938" w:rsidP="00005E35">
            <w:pPr>
              <w:widowControl w:val="0"/>
              <w:shd w:val="clear" w:color="auto" w:fill="009999"/>
              <w:overflowPunct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D61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ru-RU"/>
              </w:rPr>
              <w:t>#НеделяКонкуренции74</w:t>
            </w:r>
            <w:r w:rsidR="00081707" w:rsidRPr="00BD61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#</w:t>
            </w:r>
            <w:r w:rsidR="00081707" w:rsidRPr="00BD61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ru-RU"/>
              </w:rPr>
              <w:t>НК</w:t>
            </w:r>
            <w:r w:rsidR="00081707" w:rsidRPr="00BD61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74</w:t>
            </w:r>
          </w:p>
          <w:p w:rsidR="00005E35" w:rsidRPr="00BD61EF" w:rsidRDefault="00005E35" w:rsidP="00005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005E35" w:rsidRPr="00BD61EF" w:rsidRDefault="00005E35" w:rsidP="00C642C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526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</w:p>
    <w:tbl>
      <w:tblPr>
        <w:tblStyle w:val="a3"/>
        <w:tblW w:w="16302" w:type="dxa"/>
        <w:tblInd w:w="-856" w:type="dxa"/>
        <w:tblLayout w:type="fixed"/>
        <w:tblLook w:val="04A0"/>
      </w:tblPr>
      <w:tblGrid>
        <w:gridCol w:w="851"/>
        <w:gridCol w:w="1134"/>
        <w:gridCol w:w="5954"/>
        <w:gridCol w:w="3544"/>
        <w:gridCol w:w="4819"/>
      </w:tblGrid>
      <w:tr w:rsidR="009C632D" w:rsidRPr="00BD61EF" w:rsidTr="009C632D">
        <w:tc>
          <w:tcPr>
            <w:tcW w:w="851" w:type="dxa"/>
            <w:shd w:val="clear" w:color="auto" w:fill="009999"/>
          </w:tcPr>
          <w:p w:rsidR="009C632D" w:rsidRPr="00BD61EF" w:rsidRDefault="009C632D" w:rsidP="00C642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9C632D" w:rsidRPr="00BD61EF" w:rsidRDefault="009C632D" w:rsidP="00C642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BD6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134" w:type="dxa"/>
            <w:shd w:val="clear" w:color="auto" w:fill="009999"/>
          </w:tcPr>
          <w:p w:rsidR="009C632D" w:rsidRPr="00BD61EF" w:rsidRDefault="009C632D" w:rsidP="00C642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9C632D" w:rsidRPr="00BD61EF" w:rsidRDefault="009C632D" w:rsidP="00C642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BD6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5954" w:type="dxa"/>
            <w:shd w:val="clear" w:color="auto" w:fill="009999"/>
          </w:tcPr>
          <w:p w:rsidR="009C632D" w:rsidRPr="00BD61EF" w:rsidRDefault="009C632D" w:rsidP="00C642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9C632D" w:rsidRPr="00BD61EF" w:rsidRDefault="009C632D" w:rsidP="00C642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BD6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3544" w:type="dxa"/>
            <w:shd w:val="clear" w:color="auto" w:fill="009999"/>
          </w:tcPr>
          <w:p w:rsidR="009C632D" w:rsidRPr="00BD61EF" w:rsidRDefault="009C632D" w:rsidP="00724D2C">
            <w:pPr>
              <w:ind w:right="47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9C632D" w:rsidRPr="00BD61EF" w:rsidRDefault="009C632D" w:rsidP="00724D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BD6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МЕСТО</w:t>
            </w:r>
          </w:p>
        </w:tc>
        <w:tc>
          <w:tcPr>
            <w:tcW w:w="4819" w:type="dxa"/>
            <w:shd w:val="clear" w:color="auto" w:fill="009999"/>
          </w:tcPr>
          <w:p w:rsidR="009C632D" w:rsidRPr="00BD61EF" w:rsidRDefault="009C632D" w:rsidP="00724D2C">
            <w:pPr>
              <w:ind w:right="47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9C632D" w:rsidRPr="00BD61EF" w:rsidRDefault="009C632D" w:rsidP="00724D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BD6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ОРГАНИЗАТОРЫ</w:t>
            </w:r>
          </w:p>
        </w:tc>
      </w:tr>
      <w:tr w:rsidR="009C632D" w:rsidRPr="00895D1B" w:rsidTr="009C632D">
        <w:trPr>
          <w:trHeight w:val="1592"/>
        </w:trPr>
        <w:tc>
          <w:tcPr>
            <w:tcW w:w="851" w:type="dxa"/>
            <w:shd w:val="clear" w:color="auto" w:fill="009999"/>
          </w:tcPr>
          <w:p w:rsidR="009C632D" w:rsidRPr="00BD61EF" w:rsidRDefault="00C054B1" w:rsidP="00BE2F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25</w:t>
            </w:r>
          </w:p>
        </w:tc>
        <w:tc>
          <w:tcPr>
            <w:tcW w:w="1134" w:type="dxa"/>
            <w:shd w:val="clear" w:color="auto" w:fill="009999"/>
          </w:tcPr>
          <w:p w:rsidR="009C632D" w:rsidRPr="00BD61EF" w:rsidRDefault="009C632D" w:rsidP="00BE2F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6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5954" w:type="dxa"/>
            <w:shd w:val="clear" w:color="auto" w:fill="FFFFFF" w:themeFill="background1"/>
          </w:tcPr>
          <w:p w:rsidR="00A27799" w:rsidRDefault="009C632D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57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Открытие Недели конкуренции в Челябинской области.</w:t>
            </w:r>
            <w:r w:rsidR="00B55F95" w:rsidRPr="00357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9C632D" w:rsidRDefault="00A27799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Пресс-подход</w:t>
            </w:r>
          </w:p>
          <w:p w:rsidR="00A27799" w:rsidRPr="00357A79" w:rsidRDefault="00A27799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8046DC" w:rsidRDefault="00C054B1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57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Круглый стол «Развитие конкуренции в Челябинской области»</w:t>
            </w:r>
          </w:p>
          <w:p w:rsidR="00357A79" w:rsidRPr="00357A79" w:rsidRDefault="00357A79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8046DC" w:rsidRPr="00337F54" w:rsidRDefault="00337F54" w:rsidP="000075F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337F5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Участники обсудят перспективы развития антимонопольного законодательства, новые антимонопольные вызовы, реализацию национальных </w:t>
            </w:r>
            <w:r w:rsidR="003B5BD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проектов, проблемы и предложения</w:t>
            </w:r>
            <w:r w:rsidRPr="00337F5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предпринимателей по совершенствованию законодательства, </w:t>
            </w:r>
            <w:proofErr w:type="spellStart"/>
            <w:r w:rsidRPr="00337F5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проконкурентные</w:t>
            </w:r>
            <w:proofErr w:type="spellEnd"/>
            <w:r w:rsidRPr="00337F5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практики и Национальный план развития конкуренции в РФ на 2021 – 2025 годы.</w:t>
            </w:r>
          </w:p>
          <w:p w:rsidR="008046DC" w:rsidRDefault="00337F54" w:rsidP="000075F2">
            <w:pPr>
              <w:spacing w:line="240" w:lineRule="auto"/>
              <w:jc w:val="both"/>
              <w:rPr>
                <w:rStyle w:val="ad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337F54">
              <w:rPr>
                <w:rStyle w:val="ad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Заложенные в новом документе мероприятия направлены на решение основных системных и отраслевых проблем, создание благоприятных условий для ведения частного бизнеса, устранение административных барьеров и искажений конкурентной среды</w:t>
            </w:r>
            <w:r w:rsidR="00357A79">
              <w:rPr>
                <w:rStyle w:val="ad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  <w:p w:rsidR="001B77BA" w:rsidRDefault="001B77BA" w:rsidP="000075F2">
            <w:pPr>
              <w:spacing w:line="240" w:lineRule="auto"/>
              <w:jc w:val="both"/>
              <w:rPr>
                <w:rStyle w:val="ad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Спикеры:</w:t>
            </w:r>
          </w:p>
          <w:p w:rsidR="001B77BA" w:rsidRDefault="001B77BA" w:rsidP="001B77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Руководитель Челябинского УФАС России </w:t>
            </w:r>
            <w:r w:rsidRPr="001B77B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Анна Козлова</w:t>
            </w:r>
            <w:r w:rsidRPr="001B77B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– О реализации Национального плана развития конкуренции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в РФ на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>2021 – 2025 годы;</w:t>
            </w:r>
          </w:p>
          <w:p w:rsidR="00895D1B" w:rsidRPr="00895D1B" w:rsidRDefault="00895D1B" w:rsidP="001B77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895D1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Уполномоченный по защите прав предпринимателей в Челябинской области </w:t>
            </w:r>
            <w:r w:rsidRPr="00895D1B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Александр Гончаров</w:t>
            </w:r>
            <w:r w:rsidRPr="00895D1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- Взаимодействие Уполномоченного по защите прав предпринимателей в Челябинской области с Челябинским УФАС России</w:t>
            </w:r>
          </w:p>
          <w:p w:rsidR="00D70888" w:rsidRPr="00D70888" w:rsidRDefault="00D70888" w:rsidP="00D70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D70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Первый заместитель министра экономического развития Челябинской области </w:t>
            </w:r>
            <w:r w:rsidRPr="00D708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 xml:space="preserve">Ирина </w:t>
            </w:r>
            <w:proofErr w:type="spellStart"/>
            <w:r w:rsidRPr="00D708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Акбашева</w:t>
            </w:r>
            <w:proofErr w:type="spellEnd"/>
            <w:r w:rsidRPr="00D708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- О деятельности органов исполнительной власти Челябинской области по содействию развитию конкуренции в Челябинской области</w:t>
            </w:r>
          </w:p>
          <w:p w:rsidR="00D70888" w:rsidRPr="00D70888" w:rsidRDefault="00D70888" w:rsidP="00D70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  <w:p w:rsidR="001B77BA" w:rsidRDefault="001B77BA" w:rsidP="001B77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Начальник отдела административного и судебного про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изводства</w:t>
            </w:r>
            <w:r w:rsidR="00AE70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Челябинского УФАС России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B77B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Ксения Долгополова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– Контроль соблюдения законодательства при реализации национальных проектов в Челябинской области</w:t>
            </w:r>
          </w:p>
          <w:p w:rsidR="00B2444D" w:rsidRDefault="00B2444D" w:rsidP="001B77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Начальник Управления проектной деятельности Правительства Челябинской области </w:t>
            </w:r>
            <w:r w:rsidRPr="00B2444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Светлана Мишукова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– Национальные проекты и конкуренция</w:t>
            </w:r>
          </w:p>
          <w:p w:rsidR="001B77BA" w:rsidRPr="001B77BA" w:rsidRDefault="001B77BA" w:rsidP="001B77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Начальник отдела административного и судебного производства</w:t>
            </w:r>
            <w:r w:rsid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Челябинского УФАС России </w:t>
            </w:r>
            <w:r w:rsidRPr="001B77B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Ксения Долгополова</w:t>
            </w:r>
            <w:r w:rsidR="002103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- П</w:t>
            </w:r>
            <w:r w:rsidR="002103CA" w:rsidRPr="002103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рименение Постановления Пленума ВС РФ от 04.03.2021 № 2, разъяснений ФАС России при выявлении и расследовании картелей на торгах: административная и судебная практика.</w:t>
            </w:r>
          </w:p>
        </w:tc>
        <w:tc>
          <w:tcPr>
            <w:tcW w:w="3544" w:type="dxa"/>
            <w:shd w:val="clear" w:color="auto" w:fill="FFFFFF" w:themeFill="background1"/>
          </w:tcPr>
          <w:p w:rsidR="00B55F95" w:rsidRDefault="006E1DF3" w:rsidP="001B7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Территория Бизнеса</w:t>
            </w:r>
          </w:p>
          <w:p w:rsidR="00E87E59" w:rsidRPr="00B2444D" w:rsidRDefault="00074319" w:rsidP="00B244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4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(ул. Российская, 110)</w:t>
            </w:r>
          </w:p>
          <w:p w:rsidR="00E87E59" w:rsidRPr="00E87E59" w:rsidRDefault="002D1CF7" w:rsidP="00E87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hyperlink r:id="rId8" w:history="1">
              <w:r w:rsidR="00E87E59" w:rsidRPr="00B2444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ru-RU"/>
                </w:rPr>
                <w:t>регистрация</w:t>
              </w:r>
            </w:hyperlink>
          </w:p>
        </w:tc>
        <w:tc>
          <w:tcPr>
            <w:tcW w:w="4819" w:type="dxa"/>
            <w:shd w:val="clear" w:color="auto" w:fill="FFFFFF" w:themeFill="background1"/>
          </w:tcPr>
          <w:p w:rsidR="009C632D" w:rsidRDefault="00B55F95" w:rsidP="00BE2F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Челябинское УФАС России</w:t>
            </w:r>
            <w:r w:rsidR="009C632D" w:rsidRPr="00BD6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9C632D" w:rsidRDefault="00FB6B42" w:rsidP="00FB6B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Территория Бизнеса</w:t>
            </w:r>
          </w:p>
          <w:p w:rsidR="00FB6B42" w:rsidRPr="00BD61EF" w:rsidRDefault="00FB6B42" w:rsidP="00FB6B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Общественный совет при Челябинском УФАС России</w:t>
            </w:r>
          </w:p>
        </w:tc>
      </w:tr>
      <w:tr w:rsidR="009C632D" w:rsidRPr="001B77BA" w:rsidTr="009C632D">
        <w:trPr>
          <w:trHeight w:val="491"/>
        </w:trPr>
        <w:tc>
          <w:tcPr>
            <w:tcW w:w="851" w:type="dxa"/>
            <w:shd w:val="clear" w:color="auto" w:fill="009999"/>
          </w:tcPr>
          <w:p w:rsidR="009C632D" w:rsidRPr="00074319" w:rsidRDefault="00C054B1" w:rsidP="00BE2F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0743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26</w:t>
            </w:r>
          </w:p>
        </w:tc>
        <w:tc>
          <w:tcPr>
            <w:tcW w:w="1134" w:type="dxa"/>
            <w:shd w:val="clear" w:color="auto" w:fill="009999"/>
          </w:tcPr>
          <w:p w:rsidR="009C632D" w:rsidRPr="00BD61EF" w:rsidRDefault="00FB6B42" w:rsidP="00BE2F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14</w:t>
            </w:r>
            <w:r w:rsidR="009C632D" w:rsidRPr="00BD6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.00</w:t>
            </w:r>
          </w:p>
        </w:tc>
        <w:tc>
          <w:tcPr>
            <w:tcW w:w="5954" w:type="dxa"/>
          </w:tcPr>
          <w:p w:rsidR="009C632D" w:rsidRDefault="00FB6B42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57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Конференция «Антимонопольный </w:t>
            </w:r>
            <w:proofErr w:type="spellStart"/>
            <w:r w:rsidRPr="00357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комплаенс</w:t>
            </w:r>
            <w:proofErr w:type="spellEnd"/>
            <w:r w:rsidR="00337F54" w:rsidRPr="00357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, или зачем нужен свой собственный антимонопольный орган</w:t>
            </w:r>
            <w:r w:rsidRPr="00357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»</w:t>
            </w:r>
          </w:p>
          <w:p w:rsidR="00D65E42" w:rsidRDefault="00D65E42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D65E42" w:rsidRDefault="00D65E42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D65E4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О преимуществах и сложностях внедрения и функционирования системы </w:t>
            </w:r>
            <w:proofErr w:type="spellStart"/>
            <w:r w:rsidRPr="00D65E4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комплаенс</w:t>
            </w:r>
            <w:proofErr w:type="spellEnd"/>
            <w:r w:rsidRPr="00D65E4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расскажут представители антимонопольного органа, бизнеса и внешние консультанты.</w:t>
            </w:r>
          </w:p>
          <w:p w:rsidR="009C1C89" w:rsidRDefault="009C1C89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357A79" w:rsidRDefault="009C1C89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Практический курс о том, как бизнесу предупредить нарушения антимонопольного законодательства</w:t>
            </w:r>
          </w:p>
          <w:p w:rsidR="002103CA" w:rsidRDefault="002103CA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2103CA" w:rsidRDefault="002103CA" w:rsidP="002103C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Руководитель Челябинского УФАС России </w:t>
            </w:r>
            <w:r w:rsidRPr="001B77B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Анна Козлова</w:t>
            </w:r>
            <w:r w:rsidRPr="001B77B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Особенности разработки, внедрения и применения антимонопольного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комплаенса</w:t>
            </w:r>
            <w:proofErr w:type="spellEnd"/>
          </w:p>
          <w:p w:rsidR="00DA7190" w:rsidRDefault="002103CA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Заместитель руководителя – начальник отдела антимонопольного контроля </w:t>
            </w:r>
            <w:r w:rsidR="00AE70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Челябинского УФАС России </w:t>
            </w:r>
            <w:r w:rsidRPr="00AE70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Станислав Копылов</w:t>
            </w:r>
            <w:r w:rsidR="00A2779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– </w:t>
            </w:r>
            <w:r w:rsidR="00A27799" w:rsidRP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Практика предупреждения злоупотребления доминирующим положениям</w:t>
            </w:r>
          </w:p>
          <w:p w:rsidR="00F112D8" w:rsidRDefault="00F112D8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AC0DF4" w:rsidRDefault="00F112D8" w:rsidP="00F112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F112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Адвокат-партнер, руководитель коммерческой практики адвокатского бюро «КРП», заместитель председателя </w:t>
            </w:r>
            <w:r w:rsidRPr="00F112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общественного совета при УФАС по Челябинской области </w:t>
            </w:r>
            <w:proofErr w:type="spellStart"/>
            <w:r w:rsidRPr="00F112D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Глушаков</w:t>
            </w:r>
            <w:proofErr w:type="spellEnd"/>
            <w:r w:rsidRPr="00F112D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Виктор </w:t>
            </w:r>
            <w:r w:rsidRPr="00F112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– Эффективность системы </w:t>
            </w:r>
            <w:proofErr w:type="spellStart"/>
            <w:r w:rsidRPr="00F112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комплаенс</w:t>
            </w:r>
            <w:proofErr w:type="spellEnd"/>
            <w:r w:rsidRPr="00F112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на предприятии и меры по её улучшению. </w:t>
            </w:r>
          </w:p>
          <w:p w:rsidR="00F112D8" w:rsidRPr="00AC0DF4" w:rsidRDefault="00AC0DF4" w:rsidP="00AC0D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AC0D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Ведущий специалист ОПОЭД</w:t>
            </w:r>
            <w:r w:rsidRPr="00AC0D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C0DF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ru-RU" w:eastAsia="ru-RU"/>
              </w:rPr>
              <w:t>филиала «</w:t>
            </w:r>
            <w:proofErr w:type="spellStart"/>
            <w:r w:rsidRPr="00AC0DF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ru-RU" w:eastAsia="ru-RU"/>
              </w:rPr>
              <w:t>Россети</w:t>
            </w:r>
            <w:proofErr w:type="spellEnd"/>
            <w:r w:rsidRPr="00AC0DF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ru-RU" w:eastAsia="ru-RU"/>
              </w:rPr>
              <w:t xml:space="preserve"> Урал</w:t>
            </w:r>
            <w:proofErr w:type="gramStart"/>
            <w:r w:rsidRPr="00AC0DF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ru-RU" w:eastAsia="ru-RU"/>
              </w:rPr>
              <w:t>»-</w:t>
            </w:r>
            <w:proofErr w:type="gramEnd"/>
            <w:r w:rsidRPr="00AC0DF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ru-RU" w:eastAsia="ru-RU"/>
              </w:rPr>
              <w:t>«</w:t>
            </w:r>
            <w:proofErr w:type="spellStart"/>
            <w:r w:rsidRPr="00AC0DF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ru-RU" w:eastAsia="ru-RU"/>
              </w:rPr>
              <w:t>Челябэнерго</w:t>
            </w:r>
            <w:proofErr w:type="spellEnd"/>
            <w:r w:rsidRPr="00AC0DF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ru-RU" w:eastAsia="ru-RU"/>
              </w:rPr>
              <w:t>»</w:t>
            </w:r>
            <w:r w:rsidRPr="00AC0D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0D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Чухарева</w:t>
            </w:r>
            <w:proofErr w:type="spellEnd"/>
            <w:r w:rsidRPr="00AC0D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 xml:space="preserve"> Наталья Леонидовна</w:t>
            </w:r>
            <w:r w:rsidRPr="00AC0D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– Антимонопольный </w:t>
            </w:r>
            <w:proofErr w:type="spellStart"/>
            <w:r w:rsidRPr="00AC0D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комплаенс</w:t>
            </w:r>
            <w:proofErr w:type="spellEnd"/>
            <w:r w:rsidRPr="00AC0D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в ОАО «МРСК Урала»</w:t>
            </w:r>
          </w:p>
          <w:p w:rsidR="00F112D8" w:rsidRPr="00F112D8" w:rsidRDefault="00F112D8" w:rsidP="00F11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F112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Руководитель антимонопольной практики Консалтинговой компании </w:t>
            </w:r>
            <w:proofErr w:type="spellStart"/>
            <w:r w:rsidRPr="00F112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Ком-Юнити</w:t>
            </w:r>
            <w:proofErr w:type="spellEnd"/>
            <w:r w:rsidRPr="00F112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(г. Москва) - </w:t>
            </w:r>
            <w:r w:rsidRPr="00F112D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Александр </w:t>
            </w:r>
            <w:proofErr w:type="spellStart"/>
            <w:r w:rsidRPr="00F112D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Драгнев</w:t>
            </w:r>
            <w:proofErr w:type="spellEnd"/>
            <w:r w:rsidRPr="00F112D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F112D8" w:rsidRPr="009C1C89" w:rsidRDefault="00F112D8" w:rsidP="00F112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F112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Минимизация антимонопольных рисков при использовании </w:t>
            </w:r>
            <w:proofErr w:type="spellStart"/>
            <w:r w:rsidRPr="00F112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комплаенс</w:t>
            </w:r>
            <w:proofErr w:type="spellEnd"/>
            <w:r w:rsidRPr="00F112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системы на предприятиях</w:t>
            </w:r>
          </w:p>
        </w:tc>
        <w:tc>
          <w:tcPr>
            <w:tcW w:w="3544" w:type="dxa"/>
          </w:tcPr>
          <w:p w:rsidR="009C632D" w:rsidRPr="00B2444D" w:rsidRDefault="001B77BA" w:rsidP="001B7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4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Radisson Blue</w:t>
            </w:r>
            <w:r w:rsidR="00074319" w:rsidRPr="00B244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Hotel</w:t>
            </w:r>
          </w:p>
          <w:p w:rsidR="00074319" w:rsidRPr="00394C2D" w:rsidRDefault="00074319" w:rsidP="00074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B2444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B2444D">
              <w:rPr>
                <w:rFonts w:ascii="Times New Roman" w:hAnsi="Times New Roman" w:cs="Times New Roman"/>
                <w:sz w:val="20"/>
                <w:szCs w:val="20"/>
              </w:rPr>
              <w:t>. Труда,179)</w:t>
            </w:r>
          </w:p>
          <w:p w:rsidR="00E87E59" w:rsidRPr="00B2444D" w:rsidRDefault="002D1CF7" w:rsidP="00074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" w:history="1">
              <w:r w:rsidR="00E87E59" w:rsidRPr="00B2444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ru-RU"/>
                </w:rPr>
                <w:t>регистрация</w:t>
              </w:r>
            </w:hyperlink>
          </w:p>
          <w:p w:rsidR="00074319" w:rsidRPr="00074319" w:rsidRDefault="00074319" w:rsidP="001B7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</w:tcPr>
          <w:p w:rsidR="00FB6B42" w:rsidRDefault="00FB6B42" w:rsidP="00FB6B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Челябинское УФАС России</w:t>
            </w:r>
            <w:r w:rsidRPr="00BD6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9C632D" w:rsidRDefault="00FB6B42" w:rsidP="00FB6B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Общественный совет при Челябинском УФАС России</w:t>
            </w:r>
          </w:p>
          <w:p w:rsidR="001B77BA" w:rsidRPr="001B77BA" w:rsidRDefault="001B77BA" w:rsidP="00FB6B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Адвокатское бюро «КРП»</w:t>
            </w:r>
          </w:p>
        </w:tc>
      </w:tr>
      <w:tr w:rsidR="009C632D" w:rsidRPr="00895D1B" w:rsidTr="009C632D">
        <w:trPr>
          <w:trHeight w:val="491"/>
        </w:trPr>
        <w:tc>
          <w:tcPr>
            <w:tcW w:w="851" w:type="dxa"/>
            <w:shd w:val="clear" w:color="auto" w:fill="009999"/>
          </w:tcPr>
          <w:p w:rsidR="009C632D" w:rsidRPr="00BD61EF" w:rsidRDefault="00C054B1" w:rsidP="001232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34" w:type="dxa"/>
            <w:shd w:val="clear" w:color="auto" w:fill="009999"/>
          </w:tcPr>
          <w:p w:rsidR="009C632D" w:rsidRPr="00BD61EF" w:rsidRDefault="00441BEB" w:rsidP="001232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14</w:t>
            </w:r>
            <w:r w:rsidR="009C632D" w:rsidRPr="00BD6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.00</w:t>
            </w:r>
          </w:p>
        </w:tc>
        <w:tc>
          <w:tcPr>
            <w:tcW w:w="5954" w:type="dxa"/>
          </w:tcPr>
          <w:p w:rsidR="009C632D" w:rsidRDefault="00873BF5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57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Конференция «Недобросовестная конкуренция и нарушения рекламного законодательства»</w:t>
            </w:r>
          </w:p>
          <w:p w:rsidR="00DA7190" w:rsidRDefault="00DA7190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D65E42" w:rsidRDefault="00D65E42" w:rsidP="00D65E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D65E4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Недобросовестная конкуренция и ненадлежащая реклама, несмотря на запреты и штрафы, продолжают использоваться недобросовестными предпринимателями. </w:t>
            </w:r>
          </w:p>
          <w:p w:rsidR="00D65E42" w:rsidRPr="00D65E42" w:rsidRDefault="00D65E42" w:rsidP="00D65E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D65E42" w:rsidRPr="001123BB" w:rsidRDefault="00D65E42" w:rsidP="00D65E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D65E4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Репутационные</w:t>
            </w:r>
            <w:proofErr w:type="spellEnd"/>
            <w:r w:rsidRPr="00D65E4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риски и санкции, даже осознаваемые бизнесом, не всегда достаточны для предупреждения таких нарушений.</w:t>
            </w:r>
            <w:r w:rsidRPr="001123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 </w:t>
            </w:r>
          </w:p>
          <w:p w:rsidR="008F43B7" w:rsidRPr="00D65E42" w:rsidRDefault="008F43B7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8F43B7" w:rsidRPr="00D65E42" w:rsidRDefault="008F43B7" w:rsidP="00D65E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D65E4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Как защитить свой бизнес, когда конкурент играет не по правилам?</w:t>
            </w:r>
            <w:r w:rsidR="006B1B99" w:rsidRPr="00D65E4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Как не попасть в ловушку собственной рекламы?</w:t>
            </w:r>
            <w:r w:rsidR="00816320" w:rsidRPr="00D65E4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Как предупредить нарушение?</w:t>
            </w:r>
            <w:r w:rsidR="00D65E42" w:rsidRPr="00D65E4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Обсудим на очередной сессии недели защиты конкуренции.</w:t>
            </w:r>
          </w:p>
          <w:p w:rsidR="00A27799" w:rsidRDefault="00A27799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A27799" w:rsidRDefault="00A27799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Заместитель руководителя – начальник отдела антимонопольного контроля Челябинского УФАС России </w:t>
            </w:r>
            <w:r w:rsidRPr="00AE70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Станислав Копылов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- </w:t>
            </w:r>
            <w:r w:rsidRP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Недобросовестная конкурен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ция, связанная с имитацией или </w:t>
            </w:r>
            <w:r w:rsidRP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копированием внешнего вида товара: Практика антимонопольных органов.  Вопросы взыскания убытков, причиненных совершением акта недобросовестной конкуренции.</w:t>
            </w:r>
          </w:p>
          <w:p w:rsidR="00A27799" w:rsidRDefault="00A27799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A27799" w:rsidRDefault="00A27799" w:rsidP="00A277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Начальник отдела контроля торгов и органов власти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Челябинского УФАС России</w:t>
            </w:r>
            <w:r w:rsidRP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2779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Юлия Тарасова</w:t>
            </w:r>
            <w:r w:rsidRP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- Общие требования к рекламе. Практика антимоно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польных органов</w:t>
            </w:r>
          </w:p>
          <w:p w:rsidR="00DE04B6" w:rsidRDefault="00DE04B6" w:rsidP="00A277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DE04B6" w:rsidRPr="00127D52" w:rsidRDefault="00DE04B6" w:rsidP="00DE0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71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Руководитель практики права интеллектуальной собственности "Юридического бюро Цифра"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711C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Анна Бессмертная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. Екатеринбург)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 - </w:t>
            </w:r>
            <w:r w:rsidRPr="00127D5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Товарный знак конкурента в ключевых словах рекламной кампании: недобросовестная конкуренция или норма рынка</w:t>
            </w:r>
          </w:p>
          <w:p w:rsidR="00DE04B6" w:rsidRDefault="00DE04B6" w:rsidP="00DE0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DE04B6" w:rsidRPr="00711CD4" w:rsidRDefault="00DE04B6" w:rsidP="00DE0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71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Кандидат Филологических наук, доцент, </w:t>
            </w:r>
            <w:proofErr w:type="spellStart"/>
            <w:r w:rsidRPr="0071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Южноуральс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кого</w:t>
            </w:r>
            <w:proofErr w:type="spellEnd"/>
            <w:r w:rsidRPr="0071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ого</w:t>
            </w:r>
            <w:r w:rsidRPr="0071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гуманитарно-педагогическ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ого</w:t>
            </w:r>
            <w:r w:rsidRPr="0071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университет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а,</w:t>
            </w:r>
            <w:r w:rsidRPr="0071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DE04B6" w:rsidRPr="00DE04B6" w:rsidRDefault="00DE04B6" w:rsidP="00DE04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эксперт-лингвист </w:t>
            </w:r>
            <w:r w:rsidRPr="001202F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Иваненко Галина Сергеевна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DE04B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Лингво-культурные</w:t>
            </w:r>
            <w:proofErr w:type="spellEnd"/>
            <w:r w:rsidRPr="00DE04B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аспекты рекламных текстов</w:t>
            </w:r>
          </w:p>
          <w:p w:rsidR="00DE04B6" w:rsidRPr="00A27799" w:rsidRDefault="00DE04B6" w:rsidP="00A277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B2444D" w:rsidRDefault="00074319" w:rsidP="00074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4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Школа бизнеса (</w:t>
            </w:r>
            <w:r w:rsidRPr="00B2444D">
              <w:rPr>
                <w:rFonts w:ascii="Times New Roman" w:hAnsi="Times New Roman" w:cs="Times New Roman"/>
                <w:sz w:val="20"/>
                <w:szCs w:val="20"/>
              </w:rPr>
              <w:t>MBA</w:t>
            </w:r>
            <w:r w:rsidRPr="00B24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B24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ЮУрГУ</w:t>
            </w:r>
            <w:proofErr w:type="spellEnd"/>
            <w:r w:rsidRPr="00B24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2D12CC" w:rsidRDefault="002D12CC" w:rsidP="00074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(зал МВА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BD61EF" w:rsidRPr="00B2444D" w:rsidRDefault="00074319" w:rsidP="00074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44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(ул. С.Кривой, 79 А)</w:t>
            </w:r>
          </w:p>
          <w:p w:rsidR="00E87E59" w:rsidRPr="00BD61EF" w:rsidRDefault="002D1CF7" w:rsidP="0007431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10" w:history="1">
              <w:r w:rsidR="00E87E59" w:rsidRPr="00B2444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ru-RU"/>
                </w:rPr>
                <w:t>регистрация</w:t>
              </w:r>
            </w:hyperlink>
          </w:p>
        </w:tc>
        <w:tc>
          <w:tcPr>
            <w:tcW w:w="4819" w:type="dxa"/>
          </w:tcPr>
          <w:p w:rsidR="00441BEB" w:rsidRDefault="00441BEB" w:rsidP="00441BE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Челябинское УФАС России</w:t>
            </w:r>
            <w:r w:rsidRPr="00BD6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9C632D" w:rsidRPr="00BD61EF" w:rsidRDefault="00441BEB" w:rsidP="00441B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Общественный совет при Челябинском УФАС России</w:t>
            </w:r>
          </w:p>
        </w:tc>
      </w:tr>
      <w:tr w:rsidR="009C632D" w:rsidRPr="00895D1B" w:rsidTr="009C632D">
        <w:trPr>
          <w:trHeight w:val="606"/>
        </w:trPr>
        <w:tc>
          <w:tcPr>
            <w:tcW w:w="851" w:type="dxa"/>
            <w:shd w:val="clear" w:color="auto" w:fill="009999"/>
          </w:tcPr>
          <w:p w:rsidR="009C632D" w:rsidRPr="00BD61EF" w:rsidRDefault="00C054B1" w:rsidP="001232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28</w:t>
            </w:r>
          </w:p>
        </w:tc>
        <w:tc>
          <w:tcPr>
            <w:tcW w:w="1134" w:type="dxa"/>
            <w:shd w:val="clear" w:color="auto" w:fill="009999"/>
          </w:tcPr>
          <w:p w:rsidR="009C632D" w:rsidRPr="00BD61EF" w:rsidRDefault="009C632D" w:rsidP="001232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BD6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14.00</w:t>
            </w:r>
          </w:p>
        </w:tc>
        <w:tc>
          <w:tcPr>
            <w:tcW w:w="5954" w:type="dxa"/>
          </w:tcPr>
          <w:p w:rsidR="009C632D" w:rsidRDefault="00FB6B42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357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Вебинар</w:t>
            </w:r>
            <w:proofErr w:type="spellEnd"/>
            <w:r w:rsidRPr="00357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«Изменения в законодательстве о контрактной системе</w:t>
            </w:r>
            <w:r w:rsidR="00A277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и законодательстве о закупках товаров, работ услуг отдельными видами юридических лиц</w:t>
            </w:r>
            <w:r w:rsidRPr="00357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»</w:t>
            </w:r>
          </w:p>
          <w:p w:rsidR="00A27799" w:rsidRDefault="00A27799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A27799" w:rsidRPr="00A27799" w:rsidRDefault="00A27799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Заместитель руководителя – начальник отдела контроля закупок для государственных и муниципальных нужд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Челябинского УФАС России</w:t>
            </w:r>
            <w:r w:rsidRPr="00A2779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Влада </w:t>
            </w:r>
            <w:proofErr w:type="spellStart"/>
            <w:r w:rsidRPr="00A2779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Ливончик</w:t>
            </w:r>
            <w:proofErr w:type="spellEnd"/>
          </w:p>
          <w:p w:rsidR="00A27799" w:rsidRDefault="00A27799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A27799" w:rsidRDefault="00A27799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Заместитель руководителя – начальник отдела антимонопольного контроля Челябинского УФАС России </w:t>
            </w:r>
            <w:r w:rsidRPr="00AE70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Станислав Копылов</w:t>
            </w:r>
          </w:p>
          <w:p w:rsidR="00816320" w:rsidRDefault="00816320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816320" w:rsidRPr="00816320" w:rsidRDefault="00816320" w:rsidP="008163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Нововведения существенно </w:t>
            </w:r>
            <w:r w:rsidR="0007180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изменяют сферу государственных,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муниципальных</w:t>
            </w:r>
            <w:r w:rsidR="0007180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</w:t>
            </w:r>
            <w:proofErr w:type="spellEnd"/>
            <w:r w:rsidR="0007180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корпоративных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закупок в целях повышения прозрачности процедур. На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слушатели узнают об особенностях участия в закупках и регулировании антимонопольного органа.</w:t>
            </w:r>
          </w:p>
        </w:tc>
        <w:tc>
          <w:tcPr>
            <w:tcW w:w="3544" w:type="dxa"/>
          </w:tcPr>
          <w:p w:rsidR="00873BF5" w:rsidRDefault="00873BF5" w:rsidP="001B77BA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Территория Бизнеса (онлайн)</w:t>
            </w:r>
          </w:p>
          <w:p w:rsidR="00394C2D" w:rsidRDefault="00394C2D" w:rsidP="001B77BA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Регистрация начнется 18.10</w:t>
            </w:r>
          </w:p>
          <w:p w:rsidR="00BD61EF" w:rsidRPr="00BD61EF" w:rsidRDefault="00BD61EF" w:rsidP="000F0A32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441BEB" w:rsidRDefault="00441BEB" w:rsidP="00441BE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Челябинское УФАС России</w:t>
            </w:r>
            <w:r w:rsidRPr="00BD6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9C632D" w:rsidRPr="00BD61EF" w:rsidRDefault="00441BEB" w:rsidP="00D03C1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Территория Бизнеса</w:t>
            </w:r>
          </w:p>
        </w:tc>
      </w:tr>
      <w:tr w:rsidR="00766B61" w:rsidRPr="00FB6B42" w:rsidTr="009C632D">
        <w:trPr>
          <w:trHeight w:val="606"/>
        </w:trPr>
        <w:tc>
          <w:tcPr>
            <w:tcW w:w="851" w:type="dxa"/>
            <w:shd w:val="clear" w:color="auto" w:fill="009999"/>
          </w:tcPr>
          <w:p w:rsidR="00766B61" w:rsidRDefault="00766B61" w:rsidP="00766B6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29</w:t>
            </w:r>
          </w:p>
        </w:tc>
        <w:tc>
          <w:tcPr>
            <w:tcW w:w="1134" w:type="dxa"/>
            <w:shd w:val="clear" w:color="auto" w:fill="009999"/>
          </w:tcPr>
          <w:p w:rsidR="00766B61" w:rsidRDefault="00F8674C" w:rsidP="00766B6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11</w:t>
            </w:r>
            <w:r w:rsidR="00766B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.00</w:t>
            </w:r>
          </w:p>
        </w:tc>
        <w:tc>
          <w:tcPr>
            <w:tcW w:w="5954" w:type="dxa"/>
          </w:tcPr>
          <w:p w:rsidR="00766B61" w:rsidRDefault="00766B61" w:rsidP="000075F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57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Экспертный совет в ТЭК при Челябинском УФАС России</w:t>
            </w:r>
          </w:p>
          <w:p w:rsidR="00A27799" w:rsidRDefault="00A27799" w:rsidP="000075F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A27799" w:rsidRPr="00A27799" w:rsidRDefault="00A27799" w:rsidP="00A27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Заместитель руководителя – начальник отдела антимонопольного контроля Челябинского УФАС России </w:t>
            </w:r>
            <w:r w:rsidRPr="00AE70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Станислав Копылов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</w:t>
            </w:r>
            <w:r w:rsidRP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робле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м</w:t>
            </w:r>
            <w:r w:rsidRP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ные вопросы теплоснабжения потребителей</w:t>
            </w:r>
          </w:p>
          <w:p w:rsidR="00A27799" w:rsidRDefault="00A27799" w:rsidP="00A277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0A7A14" w:rsidRDefault="000A7A14" w:rsidP="00A277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Главный специалист-эксперт отдела антимонопольного контроля </w:t>
            </w:r>
            <w:r w:rsidRPr="000A7A1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Юлия Степанова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- </w:t>
            </w:r>
            <w:r w:rsidR="00A27799" w:rsidRP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Проблемные вопросы осуществления технологического подключения к сетям газораспределения в условиях исчерпания пропускной способности. Правомерность отказа поставщика газа от заключения договора пос</w:t>
            </w:r>
            <w:r w:rsid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тавки газа по данному основанию</w:t>
            </w:r>
          </w:p>
          <w:p w:rsidR="00A27799" w:rsidRDefault="00A27799" w:rsidP="00A277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A27799" w:rsidRDefault="000A7A14" w:rsidP="00A277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Ведущий специалист-эксперт отдела антимонопольного контроля </w:t>
            </w:r>
            <w:r w:rsidRPr="000A7A1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Регина </w:t>
            </w:r>
            <w:proofErr w:type="spellStart"/>
            <w:r w:rsidRPr="000A7A1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Гузаирова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- </w:t>
            </w:r>
            <w:r w:rsidR="00A27799" w:rsidRP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Негативное воздействие на работу централизованных систем водоотведения: вопросы взимания платы за негативное воздействие на работу централизованных систем. Практика антимонопольных органов</w:t>
            </w:r>
          </w:p>
          <w:p w:rsidR="002D12CC" w:rsidRDefault="002D12CC" w:rsidP="00A277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2D12CC" w:rsidRPr="002D12CC" w:rsidRDefault="002D12CC" w:rsidP="002D12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Г</w:t>
            </w:r>
            <w:r w:rsidRPr="002D12C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лавный эксперт Института конкурентной политики и регулирования рынков НИУ ВШЭ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2D12C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Назар Сапаров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- З</w:t>
            </w:r>
            <w:r w:rsidRPr="002D12C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лоупотребления на рынке электроснабжения</w:t>
            </w:r>
          </w:p>
          <w:p w:rsidR="002D12CC" w:rsidRPr="00A27799" w:rsidRDefault="002D12CC" w:rsidP="002D12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766B61" w:rsidRDefault="001B77BA" w:rsidP="001B7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Челябинское УФАС России</w:t>
            </w:r>
          </w:p>
          <w:p w:rsidR="00394C2D" w:rsidRDefault="002D1CF7" w:rsidP="001B7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hyperlink r:id="rId11" w:history="1">
              <w:r w:rsidR="00394C2D" w:rsidRPr="00B2444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ru-RU"/>
                </w:rPr>
                <w:t>регистрация</w:t>
              </w:r>
            </w:hyperlink>
          </w:p>
          <w:p w:rsidR="00CC3E18" w:rsidRDefault="00CC3E18" w:rsidP="001B7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766B61" w:rsidRDefault="00766B61" w:rsidP="00766B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Челябинское УФАС России</w:t>
            </w:r>
          </w:p>
        </w:tc>
      </w:tr>
      <w:tr w:rsidR="00766B61" w:rsidRPr="00895D1B" w:rsidTr="009C632D">
        <w:trPr>
          <w:trHeight w:val="546"/>
        </w:trPr>
        <w:tc>
          <w:tcPr>
            <w:tcW w:w="851" w:type="dxa"/>
            <w:shd w:val="clear" w:color="auto" w:fill="009999"/>
          </w:tcPr>
          <w:p w:rsidR="00766B61" w:rsidRPr="00BD61EF" w:rsidRDefault="00766B61" w:rsidP="00766B6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29</w:t>
            </w:r>
          </w:p>
        </w:tc>
        <w:tc>
          <w:tcPr>
            <w:tcW w:w="1134" w:type="dxa"/>
            <w:shd w:val="clear" w:color="auto" w:fill="009999"/>
          </w:tcPr>
          <w:p w:rsidR="00766B61" w:rsidRPr="00BD61EF" w:rsidRDefault="00766B61" w:rsidP="00766B6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14</w:t>
            </w:r>
            <w:r w:rsidRPr="00BD6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.00</w:t>
            </w:r>
          </w:p>
        </w:tc>
        <w:tc>
          <w:tcPr>
            <w:tcW w:w="5954" w:type="dxa"/>
          </w:tcPr>
          <w:p w:rsidR="00766B61" w:rsidRDefault="00766B61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57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Онлайн-семинар «Нарушения антимонопольного законодательства органами власти»</w:t>
            </w:r>
          </w:p>
          <w:p w:rsidR="00017368" w:rsidRDefault="00017368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4507A1" w:rsidRDefault="00017368" w:rsidP="000075F2">
            <w:pPr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061465">
              <w:rPr>
                <w:rStyle w:val="ad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lastRenderedPageBreak/>
      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в сравнении с 2017 годом. Такой ключевой показатель содержался в Национальном плане развития конкуренции в РФ в 2018 – 2020 года. Новы</w:t>
            </w:r>
            <w:r w:rsidR="004507A1" w:rsidRPr="00061465">
              <w:rPr>
                <w:rStyle w:val="ad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й </w:t>
            </w:r>
            <w:proofErr w:type="spellStart"/>
            <w:r w:rsidR="004507A1" w:rsidRPr="00061465">
              <w:rPr>
                <w:rStyle w:val="ad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Нацплан</w:t>
            </w:r>
            <w:proofErr w:type="spellEnd"/>
            <w:r w:rsidR="004507A1" w:rsidRPr="00061465">
              <w:rPr>
                <w:rStyle w:val="ad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также указывает на необходимость дальнейших шагов по развитию конкуренции и снижению административных барьеров. </w:t>
            </w:r>
          </w:p>
          <w:p w:rsidR="00061465" w:rsidRDefault="00061465" w:rsidP="000075F2">
            <w:pPr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61465" w:rsidRDefault="00061465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Начальник отдела административного и судебного производства Челябинского УФАС России </w:t>
            </w:r>
            <w:r w:rsidRPr="001B77B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Ксения Долгополова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- П</w:t>
            </w:r>
            <w:r w:rsidRPr="000614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рактика Челябинского УФАС России по выявлению и расследованию </w:t>
            </w:r>
            <w:proofErr w:type="spellStart"/>
            <w:r w:rsidRPr="000614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антиконкуретных</w:t>
            </w:r>
            <w:proofErr w:type="spellEnd"/>
            <w:r w:rsidRPr="000614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соглашений с участием органов власти: стан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дартные и нестандартные подходы</w:t>
            </w:r>
          </w:p>
          <w:p w:rsidR="00061465" w:rsidRDefault="00061465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61465" w:rsidRDefault="00061465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Начальник отдела контроля торгов и органов власти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Челябинского УФАС России</w:t>
            </w:r>
            <w:r w:rsidRP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2779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Юлия Тарасова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06146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06146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Нарушения антимонопольного законодательства со стороны органов власти. Практика Челябинского УФАС России</w:t>
            </w:r>
          </w:p>
          <w:p w:rsidR="00061465" w:rsidRDefault="00061465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061465" w:rsidRPr="00061465" w:rsidRDefault="00061465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Начальник отдела анализа товарных и финансовых рынков Челябинского УФАС России </w:t>
            </w:r>
            <w:r w:rsidRPr="00061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Юлия </w:t>
            </w:r>
            <w:proofErr w:type="spellStart"/>
            <w:r w:rsidRPr="00061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Пузанкова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- </w:t>
            </w:r>
            <w:r w:rsidRPr="000614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Типичные нарушения антимонопольного законодательства при передаче объектов теплоснабже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ния и водоснабжения в концессию</w:t>
            </w:r>
          </w:p>
        </w:tc>
        <w:tc>
          <w:tcPr>
            <w:tcW w:w="3544" w:type="dxa"/>
          </w:tcPr>
          <w:p w:rsidR="00766B61" w:rsidRDefault="00766B61" w:rsidP="001B7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Министерство сельского </w:t>
            </w:r>
            <w:r w:rsidR="00D65E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хозяйства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Челябинской области</w:t>
            </w:r>
            <w:r w:rsidR="001B7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(онлайн)</w:t>
            </w:r>
          </w:p>
          <w:p w:rsidR="00E87E59" w:rsidRPr="00B2444D" w:rsidRDefault="002D1CF7" w:rsidP="001B7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hyperlink r:id="rId12" w:history="1">
              <w:r w:rsidR="00E87E59" w:rsidRPr="00B2444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ru-RU"/>
                </w:rPr>
                <w:t>регистрация</w:t>
              </w:r>
            </w:hyperlink>
          </w:p>
          <w:p w:rsidR="00766B61" w:rsidRPr="00BD61EF" w:rsidRDefault="00766B61" w:rsidP="00766B61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766B61" w:rsidRDefault="00766B61" w:rsidP="00766B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Челябинское УФАС России</w:t>
            </w:r>
            <w:r w:rsidRPr="00BD6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766B61" w:rsidRDefault="00766B61" w:rsidP="00766B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Министерство сельского </w:t>
            </w:r>
            <w:r w:rsidR="00D65E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хозяйства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Челябинской области</w:t>
            </w:r>
          </w:p>
          <w:p w:rsidR="00766B61" w:rsidRPr="00BD61EF" w:rsidRDefault="00766B61" w:rsidP="00766B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Совет муниципальных образований Челябинской области</w:t>
            </w:r>
          </w:p>
        </w:tc>
      </w:tr>
    </w:tbl>
    <w:p w:rsidR="008046DC" w:rsidRPr="006B55F3" w:rsidRDefault="008046DC" w:rsidP="008046D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</w:pPr>
      <w:r w:rsidRPr="006B55F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lastRenderedPageBreak/>
        <w:br/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br/>
      </w:r>
    </w:p>
    <w:p w:rsidR="008046DC" w:rsidRPr="008046DC" w:rsidRDefault="008046DC" w:rsidP="008046DC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6B55F3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 </w:t>
      </w:r>
    </w:p>
    <w:p w:rsidR="00357A79" w:rsidRPr="00357A79" w:rsidRDefault="005B2938" w:rsidP="00357A7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B1B99">
        <w:rPr>
          <w:rFonts w:ascii="Times New Roman" w:hAnsi="Times New Roman" w:cs="Times New Roman"/>
          <w:lang w:val="ru-RU"/>
        </w:rPr>
        <w:t>Д</w:t>
      </w:r>
      <w:r w:rsidR="00357A79" w:rsidRPr="006B1B99">
        <w:rPr>
          <w:rFonts w:ascii="Times New Roman" w:hAnsi="Times New Roman" w:cs="Times New Roman"/>
          <w:lang w:val="ru-RU"/>
        </w:rPr>
        <w:t>ополнительна</w:t>
      </w:r>
      <w:r w:rsidRPr="006B1B99">
        <w:rPr>
          <w:rFonts w:ascii="Times New Roman" w:hAnsi="Times New Roman" w:cs="Times New Roman"/>
          <w:lang w:val="ru-RU"/>
        </w:rPr>
        <w:t>я информация по тел. (351) 263-88-71 – Мартынюк Наталья Игоревна.</w:t>
      </w:r>
      <w:r w:rsidRPr="006B1B9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357A79" w:rsidRPr="00357A79" w:rsidRDefault="00357A79" w:rsidP="00357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57A7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Аккредитация журналистов по </w:t>
      </w:r>
      <w:proofErr w:type="spellStart"/>
      <w:r w:rsidRPr="00357A79">
        <w:rPr>
          <w:rFonts w:ascii="Times New Roman" w:eastAsia="Times New Roman" w:hAnsi="Times New Roman" w:cs="Times New Roman"/>
          <w:color w:val="000000"/>
          <w:lang w:val="ru-RU" w:eastAsia="ru-RU"/>
        </w:rPr>
        <w:t>эл.почте</w:t>
      </w:r>
      <w:proofErr w:type="spellEnd"/>
      <w:r w:rsidRPr="00357A79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  <w:hyperlink r:id="rId13" w:history="1">
        <w:r w:rsidRPr="00357A79">
          <w:rPr>
            <w:rFonts w:ascii="Times New Roman" w:eastAsia="Times New Roman" w:hAnsi="Times New Roman" w:cs="Times New Roman"/>
            <w:color w:val="007085"/>
            <w:bdr w:val="none" w:sz="0" w:space="0" w:color="auto" w:frame="1"/>
            <w:lang w:val="ru-RU" w:eastAsia="ru-RU"/>
          </w:rPr>
          <w:t>pressto74@fas.gov.ru</w:t>
        </w:r>
      </w:hyperlink>
      <w:r w:rsidRPr="00357A79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:rsidR="00183127" w:rsidRDefault="00183127" w:rsidP="005B2938">
      <w:pPr>
        <w:pStyle w:val="ab"/>
        <w:jc w:val="both"/>
        <w:rPr>
          <w:color w:val="000000" w:themeColor="text1"/>
          <w:sz w:val="18"/>
          <w:szCs w:val="18"/>
        </w:rPr>
      </w:pPr>
    </w:p>
    <w:p w:rsidR="00357A79" w:rsidRDefault="00357A79" w:rsidP="005B2938">
      <w:pPr>
        <w:pStyle w:val="ab"/>
        <w:jc w:val="both"/>
        <w:rPr>
          <w:color w:val="000000" w:themeColor="text1"/>
          <w:sz w:val="18"/>
          <w:szCs w:val="18"/>
        </w:rPr>
      </w:pPr>
    </w:p>
    <w:p w:rsidR="008046DC" w:rsidRPr="006B55F3" w:rsidRDefault="008046DC" w:rsidP="008046DC">
      <w:pPr>
        <w:pStyle w:val="ab"/>
        <w:ind w:left="720"/>
        <w:jc w:val="both"/>
        <w:rPr>
          <w:color w:val="000000" w:themeColor="text1"/>
          <w:sz w:val="18"/>
          <w:szCs w:val="18"/>
        </w:rPr>
      </w:pPr>
    </w:p>
    <w:sectPr w:rsidR="008046DC" w:rsidRPr="006B55F3" w:rsidSect="008E1FCD">
      <w:headerReference w:type="default" r:id="rId14"/>
      <w:pgSz w:w="16838" w:h="11906" w:orient="landscape"/>
      <w:pgMar w:top="426" w:right="56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DB4" w:rsidRDefault="00C10DB4" w:rsidP="00A10069">
      <w:pPr>
        <w:spacing w:after="0" w:line="240" w:lineRule="auto"/>
      </w:pPr>
      <w:r>
        <w:separator/>
      </w:r>
    </w:p>
  </w:endnote>
  <w:endnote w:type="continuationSeparator" w:id="0">
    <w:p w:rsidR="00C10DB4" w:rsidRDefault="00C10DB4" w:rsidP="00A1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DB4" w:rsidRDefault="00C10DB4" w:rsidP="00A10069">
      <w:pPr>
        <w:spacing w:after="0" w:line="240" w:lineRule="auto"/>
      </w:pPr>
      <w:r>
        <w:separator/>
      </w:r>
    </w:p>
  </w:footnote>
  <w:footnote w:type="continuationSeparator" w:id="0">
    <w:p w:rsidR="00C10DB4" w:rsidRDefault="00C10DB4" w:rsidP="00A1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069" w:rsidRPr="00A10069" w:rsidRDefault="00A10069" w:rsidP="00A10069">
    <w:pPr>
      <w:pStyle w:val="a4"/>
      <w:tabs>
        <w:tab w:val="left" w:pos="284"/>
      </w:tabs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1C8"/>
    <w:multiLevelType w:val="hybridMultilevel"/>
    <w:tmpl w:val="3FF61494"/>
    <w:lvl w:ilvl="0" w:tplc="AA3E7C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732D6"/>
    <w:multiLevelType w:val="hybridMultilevel"/>
    <w:tmpl w:val="ECC00BB2"/>
    <w:lvl w:ilvl="0" w:tplc="C986BB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F6CE9"/>
    <w:multiLevelType w:val="hybridMultilevel"/>
    <w:tmpl w:val="4FE80E18"/>
    <w:lvl w:ilvl="0" w:tplc="D68A2A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76CFF"/>
    <w:multiLevelType w:val="hybridMultilevel"/>
    <w:tmpl w:val="443AE748"/>
    <w:lvl w:ilvl="0" w:tplc="A7F623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058"/>
    <w:rsid w:val="00005E35"/>
    <w:rsid w:val="000075F2"/>
    <w:rsid w:val="00017368"/>
    <w:rsid w:val="0002044D"/>
    <w:rsid w:val="000357E1"/>
    <w:rsid w:val="00042467"/>
    <w:rsid w:val="00044984"/>
    <w:rsid w:val="00045F8A"/>
    <w:rsid w:val="00053527"/>
    <w:rsid w:val="000605E2"/>
    <w:rsid w:val="00061465"/>
    <w:rsid w:val="00066021"/>
    <w:rsid w:val="000711BA"/>
    <w:rsid w:val="00071807"/>
    <w:rsid w:val="00074319"/>
    <w:rsid w:val="000753E6"/>
    <w:rsid w:val="00077B9C"/>
    <w:rsid w:val="00081707"/>
    <w:rsid w:val="000A1CED"/>
    <w:rsid w:val="000A2CDA"/>
    <w:rsid w:val="000A2E88"/>
    <w:rsid w:val="000A47B5"/>
    <w:rsid w:val="000A7A14"/>
    <w:rsid w:val="000B3B0D"/>
    <w:rsid w:val="000E006B"/>
    <w:rsid w:val="000F0A32"/>
    <w:rsid w:val="000F1FCB"/>
    <w:rsid w:val="001232A2"/>
    <w:rsid w:val="00124D67"/>
    <w:rsid w:val="001418BF"/>
    <w:rsid w:val="00145857"/>
    <w:rsid w:val="001470E7"/>
    <w:rsid w:val="001475D4"/>
    <w:rsid w:val="00150AF1"/>
    <w:rsid w:val="00157F5E"/>
    <w:rsid w:val="001778E4"/>
    <w:rsid w:val="00183127"/>
    <w:rsid w:val="001975EF"/>
    <w:rsid w:val="001A59A3"/>
    <w:rsid w:val="001B179D"/>
    <w:rsid w:val="001B77BA"/>
    <w:rsid w:val="001E0812"/>
    <w:rsid w:val="001E19DA"/>
    <w:rsid w:val="001E3CDC"/>
    <w:rsid w:val="001F1113"/>
    <w:rsid w:val="001F18B8"/>
    <w:rsid w:val="00204F17"/>
    <w:rsid w:val="002103CA"/>
    <w:rsid w:val="00211AEE"/>
    <w:rsid w:val="00231BC9"/>
    <w:rsid w:val="00232651"/>
    <w:rsid w:val="002358C5"/>
    <w:rsid w:val="00237394"/>
    <w:rsid w:val="002462EC"/>
    <w:rsid w:val="00253082"/>
    <w:rsid w:val="00255B49"/>
    <w:rsid w:val="00257DFF"/>
    <w:rsid w:val="002837D4"/>
    <w:rsid w:val="0028652B"/>
    <w:rsid w:val="002912D3"/>
    <w:rsid w:val="002947B6"/>
    <w:rsid w:val="002A3B7B"/>
    <w:rsid w:val="002C1E4D"/>
    <w:rsid w:val="002D12CC"/>
    <w:rsid w:val="002D1CF7"/>
    <w:rsid w:val="002D64C4"/>
    <w:rsid w:val="002F5058"/>
    <w:rsid w:val="002F60C4"/>
    <w:rsid w:val="00304C3C"/>
    <w:rsid w:val="00317C4A"/>
    <w:rsid w:val="00326A05"/>
    <w:rsid w:val="00333F43"/>
    <w:rsid w:val="003359BB"/>
    <w:rsid w:val="00337F54"/>
    <w:rsid w:val="003527BE"/>
    <w:rsid w:val="00353812"/>
    <w:rsid w:val="00357A79"/>
    <w:rsid w:val="00363729"/>
    <w:rsid w:val="00370CC9"/>
    <w:rsid w:val="00373CEF"/>
    <w:rsid w:val="003759C4"/>
    <w:rsid w:val="00386A06"/>
    <w:rsid w:val="00392634"/>
    <w:rsid w:val="00394C2D"/>
    <w:rsid w:val="003956EB"/>
    <w:rsid w:val="003A3047"/>
    <w:rsid w:val="003B4B7F"/>
    <w:rsid w:val="003B5BDD"/>
    <w:rsid w:val="003C3891"/>
    <w:rsid w:val="003C77BE"/>
    <w:rsid w:val="003D1DC9"/>
    <w:rsid w:val="003D5B8F"/>
    <w:rsid w:val="003E15C3"/>
    <w:rsid w:val="00400799"/>
    <w:rsid w:val="0040117E"/>
    <w:rsid w:val="00413970"/>
    <w:rsid w:val="00415459"/>
    <w:rsid w:val="00422B68"/>
    <w:rsid w:val="00437A9B"/>
    <w:rsid w:val="00440C74"/>
    <w:rsid w:val="00441BEB"/>
    <w:rsid w:val="00446F11"/>
    <w:rsid w:val="004507A1"/>
    <w:rsid w:val="00454679"/>
    <w:rsid w:val="0047326D"/>
    <w:rsid w:val="004748EF"/>
    <w:rsid w:val="00474AD8"/>
    <w:rsid w:val="004810E8"/>
    <w:rsid w:val="004A41B0"/>
    <w:rsid w:val="004A54A8"/>
    <w:rsid w:val="004B04FE"/>
    <w:rsid w:val="004B4AD0"/>
    <w:rsid w:val="004C4F44"/>
    <w:rsid w:val="004E01A6"/>
    <w:rsid w:val="004E4504"/>
    <w:rsid w:val="004F7F8C"/>
    <w:rsid w:val="00501DB1"/>
    <w:rsid w:val="005026C5"/>
    <w:rsid w:val="005120A7"/>
    <w:rsid w:val="005168CA"/>
    <w:rsid w:val="00525381"/>
    <w:rsid w:val="0053367B"/>
    <w:rsid w:val="0053431C"/>
    <w:rsid w:val="00542A63"/>
    <w:rsid w:val="00550715"/>
    <w:rsid w:val="005526FF"/>
    <w:rsid w:val="005568C9"/>
    <w:rsid w:val="00560B48"/>
    <w:rsid w:val="00572E7C"/>
    <w:rsid w:val="0057378A"/>
    <w:rsid w:val="00576E75"/>
    <w:rsid w:val="00581EDE"/>
    <w:rsid w:val="00590770"/>
    <w:rsid w:val="005B2938"/>
    <w:rsid w:val="005B7568"/>
    <w:rsid w:val="005C07B4"/>
    <w:rsid w:val="005D4A38"/>
    <w:rsid w:val="005E7153"/>
    <w:rsid w:val="005F2C23"/>
    <w:rsid w:val="00602951"/>
    <w:rsid w:val="0060732E"/>
    <w:rsid w:val="006144AD"/>
    <w:rsid w:val="00615251"/>
    <w:rsid w:val="006329E4"/>
    <w:rsid w:val="00651B4C"/>
    <w:rsid w:val="006722AE"/>
    <w:rsid w:val="006743B8"/>
    <w:rsid w:val="00683810"/>
    <w:rsid w:val="00685031"/>
    <w:rsid w:val="00690D7B"/>
    <w:rsid w:val="0069267E"/>
    <w:rsid w:val="0069456B"/>
    <w:rsid w:val="006A1090"/>
    <w:rsid w:val="006B0DA8"/>
    <w:rsid w:val="006B1B99"/>
    <w:rsid w:val="006B50D3"/>
    <w:rsid w:val="006B55F3"/>
    <w:rsid w:val="006B7FE9"/>
    <w:rsid w:val="006D2438"/>
    <w:rsid w:val="006D4A59"/>
    <w:rsid w:val="006D773D"/>
    <w:rsid w:val="006E1DF3"/>
    <w:rsid w:val="006E371F"/>
    <w:rsid w:val="006F65EE"/>
    <w:rsid w:val="0071013A"/>
    <w:rsid w:val="00724D2C"/>
    <w:rsid w:val="00731406"/>
    <w:rsid w:val="00740AC7"/>
    <w:rsid w:val="00743768"/>
    <w:rsid w:val="00761E67"/>
    <w:rsid w:val="00765E62"/>
    <w:rsid w:val="00766B61"/>
    <w:rsid w:val="007710A9"/>
    <w:rsid w:val="007878DB"/>
    <w:rsid w:val="00791CE9"/>
    <w:rsid w:val="0079493E"/>
    <w:rsid w:val="007B0914"/>
    <w:rsid w:val="007B252A"/>
    <w:rsid w:val="007B5C94"/>
    <w:rsid w:val="007C2DA3"/>
    <w:rsid w:val="007D46E9"/>
    <w:rsid w:val="007E1A04"/>
    <w:rsid w:val="007F573E"/>
    <w:rsid w:val="00801EFE"/>
    <w:rsid w:val="008046DC"/>
    <w:rsid w:val="00813A7E"/>
    <w:rsid w:val="00816027"/>
    <w:rsid w:val="00816320"/>
    <w:rsid w:val="008179C4"/>
    <w:rsid w:val="008205C0"/>
    <w:rsid w:val="00824302"/>
    <w:rsid w:val="008300D7"/>
    <w:rsid w:val="0083649B"/>
    <w:rsid w:val="00837A1F"/>
    <w:rsid w:val="0084424A"/>
    <w:rsid w:val="00853405"/>
    <w:rsid w:val="00860307"/>
    <w:rsid w:val="0086466B"/>
    <w:rsid w:val="00873BF5"/>
    <w:rsid w:val="008778D1"/>
    <w:rsid w:val="00895B71"/>
    <w:rsid w:val="00895D1B"/>
    <w:rsid w:val="008B5AB7"/>
    <w:rsid w:val="008C2F6A"/>
    <w:rsid w:val="008C4623"/>
    <w:rsid w:val="008D5B26"/>
    <w:rsid w:val="008D73ED"/>
    <w:rsid w:val="008E1FCD"/>
    <w:rsid w:val="008E7B6C"/>
    <w:rsid w:val="008F43B7"/>
    <w:rsid w:val="008F675B"/>
    <w:rsid w:val="009014F4"/>
    <w:rsid w:val="00904AFA"/>
    <w:rsid w:val="00905584"/>
    <w:rsid w:val="00921417"/>
    <w:rsid w:val="00921DA1"/>
    <w:rsid w:val="009263AE"/>
    <w:rsid w:val="00927AFF"/>
    <w:rsid w:val="00954CDF"/>
    <w:rsid w:val="009559F9"/>
    <w:rsid w:val="00964AD8"/>
    <w:rsid w:val="00986AFC"/>
    <w:rsid w:val="009C1C89"/>
    <w:rsid w:val="009C5416"/>
    <w:rsid w:val="009C632D"/>
    <w:rsid w:val="009C650E"/>
    <w:rsid w:val="009C7B53"/>
    <w:rsid w:val="009E67EC"/>
    <w:rsid w:val="009F6F89"/>
    <w:rsid w:val="009F7DB8"/>
    <w:rsid w:val="00A10069"/>
    <w:rsid w:val="00A10ADD"/>
    <w:rsid w:val="00A11F4E"/>
    <w:rsid w:val="00A12071"/>
    <w:rsid w:val="00A14DA7"/>
    <w:rsid w:val="00A2606C"/>
    <w:rsid w:val="00A27799"/>
    <w:rsid w:val="00A379F8"/>
    <w:rsid w:val="00A431FB"/>
    <w:rsid w:val="00A47961"/>
    <w:rsid w:val="00A47D1F"/>
    <w:rsid w:val="00A55291"/>
    <w:rsid w:val="00A720EF"/>
    <w:rsid w:val="00A72101"/>
    <w:rsid w:val="00A728AE"/>
    <w:rsid w:val="00A8114C"/>
    <w:rsid w:val="00A90BFF"/>
    <w:rsid w:val="00AA0586"/>
    <w:rsid w:val="00AC0DF4"/>
    <w:rsid w:val="00AC215A"/>
    <w:rsid w:val="00AC4071"/>
    <w:rsid w:val="00AE70EC"/>
    <w:rsid w:val="00AF1561"/>
    <w:rsid w:val="00AF3213"/>
    <w:rsid w:val="00B06BFF"/>
    <w:rsid w:val="00B100EE"/>
    <w:rsid w:val="00B17180"/>
    <w:rsid w:val="00B2444D"/>
    <w:rsid w:val="00B3388B"/>
    <w:rsid w:val="00B35C23"/>
    <w:rsid w:val="00B427D6"/>
    <w:rsid w:val="00B55F95"/>
    <w:rsid w:val="00B629F7"/>
    <w:rsid w:val="00B73EA9"/>
    <w:rsid w:val="00B823C8"/>
    <w:rsid w:val="00B83E38"/>
    <w:rsid w:val="00B85B2C"/>
    <w:rsid w:val="00B909A4"/>
    <w:rsid w:val="00B91790"/>
    <w:rsid w:val="00B959C3"/>
    <w:rsid w:val="00BC2D72"/>
    <w:rsid w:val="00BC48AF"/>
    <w:rsid w:val="00BC4E32"/>
    <w:rsid w:val="00BC5AB3"/>
    <w:rsid w:val="00BC7EA7"/>
    <w:rsid w:val="00BD61EF"/>
    <w:rsid w:val="00BE2F2F"/>
    <w:rsid w:val="00C054B1"/>
    <w:rsid w:val="00C10DB4"/>
    <w:rsid w:val="00C12F36"/>
    <w:rsid w:val="00C176B4"/>
    <w:rsid w:val="00C3003D"/>
    <w:rsid w:val="00C302A0"/>
    <w:rsid w:val="00C31445"/>
    <w:rsid w:val="00C32BEF"/>
    <w:rsid w:val="00C3414C"/>
    <w:rsid w:val="00C41DF0"/>
    <w:rsid w:val="00C45443"/>
    <w:rsid w:val="00C4649D"/>
    <w:rsid w:val="00C5747A"/>
    <w:rsid w:val="00C617B4"/>
    <w:rsid w:val="00C642CF"/>
    <w:rsid w:val="00C67151"/>
    <w:rsid w:val="00C73B68"/>
    <w:rsid w:val="00C745F1"/>
    <w:rsid w:val="00C85355"/>
    <w:rsid w:val="00C95DD9"/>
    <w:rsid w:val="00CA5496"/>
    <w:rsid w:val="00CA5E84"/>
    <w:rsid w:val="00CB5472"/>
    <w:rsid w:val="00CC331C"/>
    <w:rsid w:val="00CC3E18"/>
    <w:rsid w:val="00CD0ED8"/>
    <w:rsid w:val="00CE5785"/>
    <w:rsid w:val="00CF1FD4"/>
    <w:rsid w:val="00D00B71"/>
    <w:rsid w:val="00D03C1E"/>
    <w:rsid w:val="00D11A30"/>
    <w:rsid w:val="00D25A43"/>
    <w:rsid w:val="00D268D3"/>
    <w:rsid w:val="00D33125"/>
    <w:rsid w:val="00D36DDE"/>
    <w:rsid w:val="00D47B72"/>
    <w:rsid w:val="00D51D76"/>
    <w:rsid w:val="00D56C39"/>
    <w:rsid w:val="00D57CD4"/>
    <w:rsid w:val="00D65E42"/>
    <w:rsid w:val="00D70888"/>
    <w:rsid w:val="00D70F0E"/>
    <w:rsid w:val="00D716A9"/>
    <w:rsid w:val="00D72546"/>
    <w:rsid w:val="00D85FBD"/>
    <w:rsid w:val="00DA7190"/>
    <w:rsid w:val="00DE04B6"/>
    <w:rsid w:val="00DE5721"/>
    <w:rsid w:val="00DE61E4"/>
    <w:rsid w:val="00DE7F03"/>
    <w:rsid w:val="00DF4A27"/>
    <w:rsid w:val="00E2067A"/>
    <w:rsid w:val="00E34CEB"/>
    <w:rsid w:val="00E44B26"/>
    <w:rsid w:val="00E6360A"/>
    <w:rsid w:val="00E63817"/>
    <w:rsid w:val="00E77C5A"/>
    <w:rsid w:val="00E87E59"/>
    <w:rsid w:val="00E916F8"/>
    <w:rsid w:val="00EA4FB3"/>
    <w:rsid w:val="00ED0B89"/>
    <w:rsid w:val="00EF2EE4"/>
    <w:rsid w:val="00F112D8"/>
    <w:rsid w:val="00F13AFC"/>
    <w:rsid w:val="00F14A0E"/>
    <w:rsid w:val="00F41CE0"/>
    <w:rsid w:val="00F46625"/>
    <w:rsid w:val="00F849D3"/>
    <w:rsid w:val="00F8674C"/>
    <w:rsid w:val="00F879CB"/>
    <w:rsid w:val="00FA0F9E"/>
    <w:rsid w:val="00FB6B42"/>
    <w:rsid w:val="00FD2CC6"/>
    <w:rsid w:val="00FD75F0"/>
    <w:rsid w:val="00FF0276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CF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069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A1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069"/>
    <w:rPr>
      <w:rFonts w:eastAsiaTheme="minorEastAsia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9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16F8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radiotitle1">
    <w:name w:val="radio__title1"/>
    <w:basedOn w:val="a0"/>
    <w:rsid w:val="007878DB"/>
    <w:rPr>
      <w:b/>
      <w:bCs/>
      <w:vanish w:val="0"/>
      <w:webHidden w:val="0"/>
      <w:color w:val="000000"/>
      <w:specVanish w:val="0"/>
    </w:rPr>
  </w:style>
  <w:style w:type="character" w:styleId="aa">
    <w:name w:val="Hyperlink"/>
    <w:basedOn w:val="a0"/>
    <w:uiPriority w:val="99"/>
    <w:unhideWhenUsed/>
    <w:rsid w:val="005B293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B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8046DC"/>
    <w:pPr>
      <w:ind w:left="720"/>
      <w:contextualSpacing/>
    </w:pPr>
  </w:style>
  <w:style w:type="character" w:styleId="ad">
    <w:name w:val="Emphasis"/>
    <w:basedOn w:val="a0"/>
    <w:uiPriority w:val="20"/>
    <w:qFormat/>
    <w:rsid w:val="00337F54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E87E5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793L25fMO9fSMHHPsCDdPiIVSvzPN0UUs8UfEdL1TafCUDA/viewform" TargetMode="External"/><Relationship Id="rId13" Type="http://schemas.openxmlformats.org/officeDocument/2006/relationships/hyperlink" Target="mailto:pressto74@fa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e793L25fMO9fSMHHPsCDdPiIVSvzPN0UUs8UfEdL1TafCUDA/viewfor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e793L25fMO9fSMHHPsCDdPiIVSvzPN0UUs8UfEdL1TafCUDA/viewfor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e793L25fMO9fSMHHPsCDdPiIVSvzPN0UUs8UfEdL1TafCUDA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793L25fMO9fSMHHPsCDdPiIVSvzPN0UUs8UfEdL1TafCUDA/viewfor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BE81-2ADF-43DF-8D12-7A158D57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1440</Words>
  <Characters>8209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Мартынюк Наталья Игоревна</dc:creator>
  <cp:lastModifiedBy>Trofimova</cp:lastModifiedBy>
  <cp:revision>2</cp:revision>
  <cp:lastPrinted>2021-10-13T09:15:00Z</cp:lastPrinted>
  <dcterms:created xsi:type="dcterms:W3CDTF">2021-10-18T05:55:00Z</dcterms:created>
  <dcterms:modified xsi:type="dcterms:W3CDTF">2021-10-18T05:55:00Z</dcterms:modified>
</cp:coreProperties>
</file>