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EC355" w14:textId="77777777" w:rsidR="009A6F21" w:rsidRPr="000C7A5D" w:rsidRDefault="009A6F21" w:rsidP="00233B39">
      <w:pPr>
        <w:spacing w:line="228" w:lineRule="auto"/>
        <w:jc w:val="center"/>
        <w:rPr>
          <w:b/>
          <w:sz w:val="26"/>
          <w:szCs w:val="26"/>
        </w:rPr>
      </w:pPr>
      <w:r w:rsidRPr="000C7A5D">
        <w:rPr>
          <w:b/>
          <w:sz w:val="26"/>
          <w:szCs w:val="26"/>
        </w:rPr>
        <w:t>Отчет</w:t>
      </w:r>
    </w:p>
    <w:p w14:paraId="7A784328" w14:textId="77777777" w:rsidR="009A6F21" w:rsidRPr="000C7A5D" w:rsidRDefault="009A6F21" w:rsidP="00233B39">
      <w:pPr>
        <w:spacing w:line="228" w:lineRule="auto"/>
        <w:jc w:val="center"/>
        <w:rPr>
          <w:b/>
          <w:sz w:val="26"/>
          <w:szCs w:val="26"/>
        </w:rPr>
      </w:pPr>
      <w:r w:rsidRPr="000C7A5D">
        <w:rPr>
          <w:b/>
          <w:sz w:val="26"/>
          <w:szCs w:val="26"/>
        </w:rPr>
        <w:t>об оценке регулирующего воздействия</w:t>
      </w:r>
    </w:p>
    <w:p w14:paraId="72B546F8" w14:textId="77777777" w:rsidR="009A6F21" w:rsidRPr="000C7A5D" w:rsidRDefault="009A6F21" w:rsidP="00233B39">
      <w:pPr>
        <w:spacing w:line="228" w:lineRule="auto"/>
        <w:rPr>
          <w:sz w:val="26"/>
          <w:szCs w:val="26"/>
        </w:rPr>
      </w:pPr>
    </w:p>
    <w:p w14:paraId="2F709899" w14:textId="77777777" w:rsidR="009A6F21" w:rsidRPr="000C7A5D" w:rsidRDefault="009A6F21" w:rsidP="00233B39">
      <w:pPr>
        <w:pStyle w:val="a5"/>
        <w:numPr>
          <w:ilvl w:val="0"/>
          <w:numId w:val="1"/>
        </w:numPr>
        <w:spacing w:line="228" w:lineRule="auto"/>
        <w:ind w:left="0" w:firstLine="0"/>
        <w:rPr>
          <w:b/>
          <w:sz w:val="26"/>
          <w:szCs w:val="26"/>
        </w:rPr>
      </w:pPr>
      <w:r w:rsidRPr="000C7A5D">
        <w:rPr>
          <w:b/>
          <w:sz w:val="26"/>
          <w:szCs w:val="26"/>
        </w:rPr>
        <w:t>Общие сведения</w:t>
      </w:r>
    </w:p>
    <w:p w14:paraId="0B7CC3FC" w14:textId="77777777" w:rsidR="009A6F21" w:rsidRPr="000C7A5D" w:rsidRDefault="009A6F21" w:rsidP="00233B39">
      <w:pPr>
        <w:spacing w:line="228" w:lineRule="auto"/>
        <w:jc w:val="both"/>
        <w:rPr>
          <w:sz w:val="26"/>
          <w:szCs w:val="26"/>
        </w:rPr>
      </w:pPr>
      <w:r w:rsidRPr="000C7A5D">
        <w:rPr>
          <w:b/>
          <w:sz w:val="26"/>
          <w:szCs w:val="26"/>
        </w:rPr>
        <w:t>Разработчик проекта нормативного правового акта:</w:t>
      </w:r>
      <w:r w:rsidRPr="000C7A5D">
        <w:rPr>
          <w:sz w:val="26"/>
          <w:szCs w:val="26"/>
        </w:rPr>
        <w:t xml:space="preserve"> </w:t>
      </w:r>
      <w:r w:rsidRPr="000C7A5D">
        <w:rPr>
          <w:sz w:val="26"/>
          <w:szCs w:val="26"/>
          <w:u w:val="single"/>
        </w:rPr>
        <w:t>управление градостроительства администрации Снежинского городского округа.</w:t>
      </w:r>
    </w:p>
    <w:p w14:paraId="4C773FC9" w14:textId="203EEF93" w:rsidR="009A6F21" w:rsidRPr="000C7A5D" w:rsidRDefault="009A6F21" w:rsidP="00233B39">
      <w:pPr>
        <w:spacing w:line="228" w:lineRule="auto"/>
        <w:jc w:val="both"/>
        <w:rPr>
          <w:sz w:val="26"/>
          <w:szCs w:val="26"/>
          <w:u w:val="single"/>
        </w:rPr>
      </w:pPr>
      <w:r w:rsidRPr="000C7A5D">
        <w:rPr>
          <w:b/>
          <w:sz w:val="26"/>
          <w:szCs w:val="26"/>
        </w:rPr>
        <w:t>Вид и наименование проекта нормативного правового акта:</w:t>
      </w:r>
      <w:r w:rsidRPr="000C7A5D">
        <w:rPr>
          <w:sz w:val="26"/>
          <w:szCs w:val="26"/>
        </w:rPr>
        <w:t xml:space="preserve"> </w:t>
      </w:r>
      <w:r w:rsidR="00C56BA4" w:rsidRPr="00247EE1">
        <w:rPr>
          <w:sz w:val="26"/>
          <w:szCs w:val="26"/>
          <w:u w:val="single"/>
        </w:rPr>
        <w:t>административный регламент предо</w:t>
      </w:r>
      <w:r w:rsidR="00F042DA" w:rsidRPr="00247EE1">
        <w:rPr>
          <w:sz w:val="26"/>
          <w:szCs w:val="26"/>
          <w:u w:val="single"/>
        </w:rPr>
        <w:t xml:space="preserve">ставления муниципальной услуги </w:t>
      </w:r>
      <w:r w:rsidR="00247EE1" w:rsidRPr="00247EE1">
        <w:rPr>
          <w:bCs/>
          <w:sz w:val="26"/>
          <w:szCs w:val="26"/>
          <w:u w:val="single"/>
        </w:rPr>
        <w:t>«</w:t>
      </w:r>
      <w:r w:rsidR="00247EE1" w:rsidRPr="00247EE1">
        <w:rPr>
          <w:sz w:val="26"/>
          <w:szCs w:val="26"/>
          <w:u w:val="single"/>
        </w:rPr>
        <w:t>Предоставление решения о согласовании архитектурно-градостроительного облика объекта</w:t>
      </w:r>
      <w:r w:rsidR="00247EE1" w:rsidRPr="00247EE1">
        <w:rPr>
          <w:bCs/>
          <w:sz w:val="26"/>
          <w:szCs w:val="26"/>
          <w:u w:val="single"/>
        </w:rPr>
        <w:t>»</w:t>
      </w:r>
      <w:r w:rsidR="00247EE1">
        <w:rPr>
          <w:bCs/>
          <w:sz w:val="26"/>
          <w:szCs w:val="26"/>
          <w:u w:val="single"/>
        </w:rPr>
        <w:t>.</w:t>
      </w:r>
    </w:p>
    <w:p w14:paraId="15D6E66D" w14:textId="6FA4A9B6" w:rsidR="009A6F21" w:rsidRPr="000C7A5D" w:rsidRDefault="009A6F21" w:rsidP="00233B39">
      <w:pPr>
        <w:spacing w:line="228" w:lineRule="auto"/>
        <w:rPr>
          <w:sz w:val="26"/>
          <w:szCs w:val="26"/>
        </w:rPr>
      </w:pPr>
      <w:r w:rsidRPr="000C7A5D">
        <w:rPr>
          <w:b/>
          <w:sz w:val="26"/>
          <w:szCs w:val="26"/>
        </w:rPr>
        <w:t xml:space="preserve">Предполагаемая дата вступления в силу нормативного правового акта: </w:t>
      </w:r>
      <w:r w:rsidR="00247EE1">
        <w:rPr>
          <w:sz w:val="26"/>
          <w:szCs w:val="26"/>
          <w:u w:val="single"/>
        </w:rPr>
        <w:t>февраль</w:t>
      </w:r>
      <w:r w:rsidRPr="000C7A5D">
        <w:rPr>
          <w:sz w:val="26"/>
          <w:szCs w:val="26"/>
          <w:u w:val="single"/>
        </w:rPr>
        <w:t xml:space="preserve"> 20</w:t>
      </w:r>
      <w:r w:rsidR="008B5E96" w:rsidRPr="000C7A5D">
        <w:rPr>
          <w:sz w:val="26"/>
          <w:szCs w:val="26"/>
          <w:u w:val="single"/>
        </w:rPr>
        <w:t>2</w:t>
      </w:r>
      <w:r w:rsidR="00F042DA">
        <w:rPr>
          <w:sz w:val="26"/>
          <w:szCs w:val="26"/>
          <w:u w:val="single"/>
        </w:rPr>
        <w:t>5</w:t>
      </w:r>
      <w:r w:rsidRPr="000C7A5D">
        <w:rPr>
          <w:sz w:val="26"/>
          <w:szCs w:val="26"/>
          <w:u w:val="single"/>
        </w:rPr>
        <w:t xml:space="preserve"> года.</w:t>
      </w:r>
    </w:p>
    <w:p w14:paraId="7052A65B" w14:textId="77777777" w:rsidR="009A6F21" w:rsidRPr="000C7A5D" w:rsidRDefault="009A6F21" w:rsidP="00233B39">
      <w:pPr>
        <w:spacing w:line="228" w:lineRule="auto"/>
        <w:rPr>
          <w:b/>
          <w:sz w:val="26"/>
          <w:szCs w:val="26"/>
        </w:rPr>
      </w:pPr>
      <w:r w:rsidRPr="000C7A5D">
        <w:rPr>
          <w:b/>
          <w:sz w:val="26"/>
          <w:szCs w:val="26"/>
        </w:rPr>
        <w:t xml:space="preserve">Контактная информация исполнителя органа-разработчика: </w:t>
      </w:r>
    </w:p>
    <w:p w14:paraId="2DC4EB31" w14:textId="4635EACD" w:rsidR="009A6F21" w:rsidRPr="000C7A5D" w:rsidRDefault="009A6F21" w:rsidP="00233B39">
      <w:pPr>
        <w:spacing w:line="228" w:lineRule="auto"/>
        <w:rPr>
          <w:sz w:val="26"/>
          <w:szCs w:val="26"/>
        </w:rPr>
      </w:pPr>
      <w:r w:rsidRPr="000C7A5D">
        <w:rPr>
          <w:b/>
          <w:sz w:val="26"/>
          <w:szCs w:val="26"/>
        </w:rPr>
        <w:t>Ф.И.О.:</w:t>
      </w:r>
      <w:r w:rsidRPr="000C7A5D">
        <w:rPr>
          <w:sz w:val="26"/>
          <w:szCs w:val="26"/>
        </w:rPr>
        <w:t xml:space="preserve"> </w:t>
      </w:r>
      <w:r w:rsidR="00AF2544">
        <w:rPr>
          <w:sz w:val="26"/>
          <w:szCs w:val="26"/>
          <w:u w:val="single"/>
        </w:rPr>
        <w:t>Карпова Мария Алексеевна</w:t>
      </w:r>
      <w:r w:rsidRPr="000C7A5D">
        <w:rPr>
          <w:sz w:val="26"/>
          <w:szCs w:val="26"/>
          <w:u w:val="single"/>
        </w:rPr>
        <w:t>.</w:t>
      </w:r>
    </w:p>
    <w:p w14:paraId="767F93A2" w14:textId="6A273144" w:rsidR="009A6F21" w:rsidRPr="000C7A5D" w:rsidRDefault="009A6F21" w:rsidP="00233B39">
      <w:pPr>
        <w:spacing w:line="228" w:lineRule="auto"/>
        <w:jc w:val="both"/>
        <w:rPr>
          <w:sz w:val="26"/>
          <w:szCs w:val="26"/>
        </w:rPr>
      </w:pPr>
      <w:r w:rsidRPr="000C7A5D">
        <w:rPr>
          <w:b/>
          <w:sz w:val="26"/>
          <w:szCs w:val="26"/>
        </w:rPr>
        <w:t>Должность:</w:t>
      </w:r>
      <w:r w:rsidRPr="000C7A5D">
        <w:rPr>
          <w:sz w:val="26"/>
          <w:szCs w:val="26"/>
        </w:rPr>
        <w:t xml:space="preserve"> </w:t>
      </w:r>
      <w:r w:rsidR="00D40EFC" w:rsidRPr="000C7A5D">
        <w:rPr>
          <w:sz w:val="26"/>
          <w:szCs w:val="26"/>
          <w:u w:val="single"/>
        </w:rPr>
        <w:t>начальник</w:t>
      </w:r>
      <w:r w:rsidRPr="000C7A5D">
        <w:rPr>
          <w:sz w:val="26"/>
          <w:szCs w:val="26"/>
          <w:u w:val="single"/>
        </w:rPr>
        <w:t xml:space="preserve"> </w:t>
      </w:r>
      <w:r w:rsidR="00F042DA">
        <w:rPr>
          <w:sz w:val="26"/>
          <w:szCs w:val="26"/>
          <w:u w:val="single"/>
        </w:rPr>
        <w:t xml:space="preserve">отдела </w:t>
      </w:r>
      <w:r w:rsidR="00AF2544">
        <w:rPr>
          <w:sz w:val="26"/>
          <w:szCs w:val="26"/>
          <w:u w:val="single"/>
        </w:rPr>
        <w:t>регулирования</w:t>
      </w:r>
      <w:r w:rsidR="00F042DA">
        <w:rPr>
          <w:sz w:val="26"/>
          <w:szCs w:val="26"/>
          <w:u w:val="single"/>
        </w:rPr>
        <w:t xml:space="preserve"> градостроительной деятельности </w:t>
      </w:r>
      <w:r w:rsidRPr="000C7A5D">
        <w:rPr>
          <w:sz w:val="26"/>
          <w:szCs w:val="26"/>
          <w:u w:val="single"/>
        </w:rPr>
        <w:t>управления градостроительства администрации Снежинского городского округа</w:t>
      </w:r>
    </w:p>
    <w:p w14:paraId="174FB014" w14:textId="1C976F3A" w:rsidR="009A6F21" w:rsidRPr="000C7A5D" w:rsidRDefault="009A6F21" w:rsidP="00233B39">
      <w:pPr>
        <w:spacing w:line="228" w:lineRule="auto"/>
        <w:rPr>
          <w:sz w:val="26"/>
          <w:szCs w:val="26"/>
        </w:rPr>
      </w:pPr>
      <w:r w:rsidRPr="000C7A5D">
        <w:rPr>
          <w:b/>
          <w:sz w:val="26"/>
          <w:szCs w:val="26"/>
        </w:rPr>
        <w:t>Телефон:</w:t>
      </w:r>
      <w:r w:rsidRPr="000C7A5D">
        <w:rPr>
          <w:sz w:val="26"/>
          <w:szCs w:val="26"/>
        </w:rPr>
        <w:t xml:space="preserve"> </w:t>
      </w:r>
      <w:r w:rsidRPr="000C7A5D">
        <w:rPr>
          <w:sz w:val="26"/>
          <w:szCs w:val="26"/>
          <w:u w:val="single"/>
        </w:rPr>
        <w:t>8(35146)</w:t>
      </w:r>
      <w:r w:rsidR="00F042DA">
        <w:rPr>
          <w:sz w:val="26"/>
          <w:szCs w:val="26"/>
          <w:u w:val="single"/>
        </w:rPr>
        <w:t xml:space="preserve"> 9-</w:t>
      </w:r>
      <w:r w:rsidR="00AF2544">
        <w:rPr>
          <w:sz w:val="26"/>
          <w:szCs w:val="26"/>
          <w:u w:val="single"/>
        </w:rPr>
        <w:t>23</w:t>
      </w:r>
      <w:r w:rsidR="00F042DA">
        <w:rPr>
          <w:sz w:val="26"/>
          <w:szCs w:val="26"/>
          <w:u w:val="single"/>
        </w:rPr>
        <w:t>-</w:t>
      </w:r>
      <w:r w:rsidR="00AF2544">
        <w:rPr>
          <w:sz w:val="26"/>
          <w:szCs w:val="26"/>
          <w:u w:val="single"/>
        </w:rPr>
        <w:t>32</w:t>
      </w:r>
    </w:p>
    <w:p w14:paraId="6722BD6A" w14:textId="2E63D869" w:rsidR="009A6F21" w:rsidRPr="00BC59B6" w:rsidRDefault="009A6F21" w:rsidP="00233B39">
      <w:pPr>
        <w:spacing w:line="228" w:lineRule="auto"/>
        <w:rPr>
          <w:sz w:val="26"/>
          <w:szCs w:val="26"/>
          <w:u w:val="single"/>
        </w:rPr>
      </w:pPr>
      <w:r w:rsidRPr="000C7A5D">
        <w:rPr>
          <w:b/>
          <w:sz w:val="26"/>
          <w:szCs w:val="26"/>
        </w:rPr>
        <w:t>Адрес электронной почты:</w:t>
      </w:r>
      <w:r w:rsidRPr="000C7A5D">
        <w:rPr>
          <w:sz w:val="26"/>
          <w:szCs w:val="26"/>
        </w:rPr>
        <w:t xml:space="preserve"> </w:t>
      </w:r>
      <w:hyperlink r:id="rId5" w:history="1">
        <w:r w:rsidR="00F042DA" w:rsidRPr="00421C4E">
          <w:rPr>
            <w:rStyle w:val="a6"/>
            <w:sz w:val="26"/>
            <w:szCs w:val="26"/>
            <w:lang w:val="en-US"/>
          </w:rPr>
          <w:t>ug</w:t>
        </w:r>
        <w:r w:rsidR="00F042DA" w:rsidRPr="00421C4E">
          <w:rPr>
            <w:rStyle w:val="a6"/>
            <w:sz w:val="26"/>
            <w:szCs w:val="26"/>
          </w:rPr>
          <w:t>@</w:t>
        </w:r>
        <w:r w:rsidR="00F042DA" w:rsidRPr="00421C4E">
          <w:rPr>
            <w:rStyle w:val="a6"/>
            <w:sz w:val="26"/>
            <w:szCs w:val="26"/>
            <w:lang w:val="en-US"/>
          </w:rPr>
          <w:t>snzadm</w:t>
        </w:r>
        <w:r w:rsidR="00F042DA" w:rsidRPr="00421C4E">
          <w:rPr>
            <w:rStyle w:val="a6"/>
            <w:sz w:val="26"/>
            <w:szCs w:val="26"/>
          </w:rPr>
          <w:t>.</w:t>
        </w:r>
        <w:r w:rsidR="00F042DA" w:rsidRPr="00421C4E">
          <w:rPr>
            <w:rStyle w:val="a6"/>
            <w:sz w:val="26"/>
            <w:szCs w:val="26"/>
            <w:lang w:val="en-US"/>
          </w:rPr>
          <w:t>ru</w:t>
        </w:r>
      </w:hyperlink>
    </w:p>
    <w:p w14:paraId="055CBFD3" w14:textId="77777777" w:rsidR="00BC59B6" w:rsidRPr="00D4200B" w:rsidRDefault="00BC59B6" w:rsidP="00BC59B6">
      <w:pPr>
        <w:spacing w:line="228" w:lineRule="auto"/>
        <w:jc w:val="both"/>
        <w:rPr>
          <w:sz w:val="26"/>
          <w:szCs w:val="26"/>
        </w:rPr>
      </w:pPr>
      <w:r w:rsidRPr="00D4200B">
        <w:rPr>
          <w:b/>
          <w:bCs/>
          <w:sz w:val="26"/>
          <w:szCs w:val="26"/>
        </w:rPr>
        <w:t>Степень регулирующего воздействия положений проекта нормативного правового акта</w:t>
      </w:r>
      <w:r>
        <w:rPr>
          <w:szCs w:val="28"/>
        </w:rPr>
        <w:t xml:space="preserve"> </w:t>
      </w:r>
      <w:r w:rsidRPr="00D4200B">
        <w:rPr>
          <w:sz w:val="26"/>
          <w:szCs w:val="26"/>
        </w:rPr>
        <w:t xml:space="preserve">– </w:t>
      </w:r>
      <w:r w:rsidRPr="00D4200B">
        <w:rPr>
          <w:sz w:val="26"/>
          <w:szCs w:val="26"/>
          <w:u w:val="single"/>
        </w:rPr>
        <w:t>низкая</w:t>
      </w:r>
      <w:r w:rsidRPr="00D4200B">
        <w:rPr>
          <w:sz w:val="26"/>
          <w:szCs w:val="26"/>
        </w:rPr>
        <w:t xml:space="preserve">. </w:t>
      </w:r>
    </w:p>
    <w:p w14:paraId="3AC976A8" w14:textId="77777777" w:rsidR="009A6F21" w:rsidRPr="000C7A5D" w:rsidRDefault="009A6F21" w:rsidP="00233B39">
      <w:pPr>
        <w:spacing w:line="228" w:lineRule="auto"/>
        <w:rPr>
          <w:sz w:val="26"/>
          <w:szCs w:val="26"/>
        </w:rPr>
      </w:pPr>
    </w:p>
    <w:p w14:paraId="13AB40F9" w14:textId="2BE856AB" w:rsidR="00BC6C36" w:rsidRPr="00BC6C36" w:rsidRDefault="009A6F21" w:rsidP="00BC6C36">
      <w:pPr>
        <w:pStyle w:val="a5"/>
        <w:numPr>
          <w:ilvl w:val="0"/>
          <w:numId w:val="1"/>
        </w:numPr>
        <w:spacing w:line="228" w:lineRule="auto"/>
        <w:ind w:left="0" w:firstLine="0"/>
        <w:jc w:val="both"/>
        <w:rPr>
          <w:sz w:val="26"/>
          <w:szCs w:val="26"/>
        </w:rPr>
      </w:pPr>
      <w:r w:rsidRPr="00BC6C36">
        <w:rPr>
          <w:b/>
          <w:sz w:val="26"/>
          <w:szCs w:val="26"/>
        </w:rPr>
        <w:t>Описание проблемы, на решение которой направлено принятие нормативного правового акта:</w:t>
      </w:r>
      <w:r w:rsidRPr="00BC6C36">
        <w:rPr>
          <w:sz w:val="26"/>
          <w:szCs w:val="26"/>
        </w:rPr>
        <w:t xml:space="preserve"> </w:t>
      </w:r>
    </w:p>
    <w:p w14:paraId="78BC9055" w14:textId="55720EB6" w:rsidR="00BC6C36" w:rsidRPr="00BC6C36" w:rsidRDefault="00BC6C36" w:rsidP="00BC6C36">
      <w:pPr>
        <w:pStyle w:val="a5"/>
        <w:spacing w:line="228" w:lineRule="auto"/>
        <w:ind w:left="0"/>
        <w:jc w:val="both"/>
        <w:rPr>
          <w:sz w:val="26"/>
          <w:szCs w:val="26"/>
        </w:rPr>
      </w:pPr>
      <w:r w:rsidRPr="00BC6C36">
        <w:rPr>
          <w:iCs/>
          <w:sz w:val="26"/>
          <w:szCs w:val="26"/>
          <w:u w:val="single"/>
        </w:rPr>
        <w:t xml:space="preserve">На основании письма Министерства строительства и инфраструктуры Челябинской области от 09.10.2024 №9707 администрацией Снежинского городского округа в лице управления градостроительства инициирована процедура приведения административного регламента оказания муниципальной услуги </w:t>
      </w:r>
      <w:r w:rsidRPr="00BC6C36">
        <w:rPr>
          <w:bCs/>
          <w:iCs/>
          <w:sz w:val="26"/>
          <w:szCs w:val="26"/>
          <w:u w:val="single"/>
        </w:rPr>
        <w:t>«</w:t>
      </w:r>
      <w:r w:rsidRPr="00BC6C36">
        <w:rPr>
          <w:iCs/>
          <w:sz w:val="26"/>
          <w:szCs w:val="26"/>
          <w:u w:val="single"/>
        </w:rPr>
        <w:t>Предоставление решения о согласовании архитектурно-градостроительного облика объекта</w:t>
      </w:r>
      <w:r w:rsidRPr="00BC6C36">
        <w:rPr>
          <w:bCs/>
          <w:iCs/>
          <w:sz w:val="26"/>
          <w:szCs w:val="26"/>
          <w:u w:val="single"/>
        </w:rPr>
        <w:t>»</w:t>
      </w:r>
      <w:r w:rsidRPr="00BC6C36">
        <w:rPr>
          <w:iCs/>
          <w:sz w:val="26"/>
          <w:szCs w:val="26"/>
          <w:u w:val="single"/>
        </w:rPr>
        <w:t xml:space="preserve"> (далее – муниципальная услуга) в соответствии с действующим законодательством.</w:t>
      </w:r>
    </w:p>
    <w:p w14:paraId="037B7AB5" w14:textId="77777777" w:rsidR="008069D2" w:rsidRDefault="00BC6C36" w:rsidP="008069D2">
      <w:pPr>
        <w:spacing w:line="204" w:lineRule="auto"/>
        <w:jc w:val="both"/>
        <w:rPr>
          <w:iCs/>
          <w:sz w:val="26"/>
          <w:szCs w:val="26"/>
          <w:u w:val="single"/>
        </w:rPr>
      </w:pPr>
      <w:r w:rsidRPr="00BC6C36">
        <w:rPr>
          <w:iCs/>
          <w:sz w:val="26"/>
          <w:szCs w:val="26"/>
          <w:u w:val="single"/>
        </w:rPr>
        <w:t>Настоящим проектом нормативно-правового акта предусматривается регламент оказания муниципальной услуги в новой редакции.</w:t>
      </w:r>
    </w:p>
    <w:p w14:paraId="10EF5FD2" w14:textId="77777777" w:rsidR="008069D2" w:rsidRDefault="008069D2" w:rsidP="008069D2">
      <w:pPr>
        <w:spacing w:line="204" w:lineRule="auto"/>
        <w:jc w:val="both"/>
        <w:rPr>
          <w:iCs/>
          <w:sz w:val="26"/>
          <w:szCs w:val="26"/>
          <w:u w:val="single"/>
        </w:rPr>
      </w:pPr>
    </w:p>
    <w:p w14:paraId="51493198" w14:textId="55C5F0A1" w:rsidR="009A6F21" w:rsidRPr="008069D2" w:rsidRDefault="009A6F21" w:rsidP="008069D2">
      <w:pPr>
        <w:pStyle w:val="a5"/>
        <w:numPr>
          <w:ilvl w:val="0"/>
          <w:numId w:val="1"/>
        </w:numPr>
        <w:spacing w:line="204" w:lineRule="auto"/>
        <w:ind w:left="0" w:firstLine="0"/>
        <w:jc w:val="both"/>
        <w:rPr>
          <w:iCs/>
          <w:sz w:val="26"/>
          <w:szCs w:val="26"/>
          <w:u w:val="single"/>
        </w:rPr>
      </w:pPr>
      <w:r w:rsidRPr="008069D2">
        <w:rPr>
          <w:b/>
          <w:sz w:val="26"/>
          <w:szCs w:val="26"/>
        </w:rPr>
        <w:t>Основные цели предлагаемого правового регулирования и срок достижения целей:</w:t>
      </w:r>
    </w:p>
    <w:p w14:paraId="65B565A3" w14:textId="77777777" w:rsidR="00422853" w:rsidRPr="00422853" w:rsidRDefault="00422853" w:rsidP="00422853">
      <w:pPr>
        <w:pStyle w:val="ConsPlusNormal"/>
        <w:spacing w:line="216" w:lineRule="auto"/>
        <w:jc w:val="both"/>
        <w:rPr>
          <w:rFonts w:ascii="Times New Roman" w:hAnsi="Times New Roman" w:cs="Times New Roman"/>
          <w:iCs/>
          <w:sz w:val="26"/>
          <w:szCs w:val="26"/>
          <w:u w:val="single"/>
        </w:rPr>
      </w:pPr>
      <w:r w:rsidRPr="00422853">
        <w:rPr>
          <w:rFonts w:ascii="Times New Roman" w:hAnsi="Times New Roman" w:cs="Times New Roman"/>
          <w:iCs/>
          <w:sz w:val="26"/>
          <w:szCs w:val="26"/>
          <w:u w:val="single"/>
        </w:rPr>
        <w:t xml:space="preserve">Целью разработки нормативно-правового акта является приведение существующего административного регламента к требованиям, установленным статьей 40.1 Градостроительного кодекса РФ, постановлением Правительства РФ от 29.05.2023 №857. </w:t>
      </w:r>
    </w:p>
    <w:p w14:paraId="2ECCAD15" w14:textId="77777777" w:rsidR="009A6F21" w:rsidRPr="000C7A5D" w:rsidRDefault="009A6F21" w:rsidP="00233B39">
      <w:pPr>
        <w:spacing w:line="228" w:lineRule="auto"/>
        <w:rPr>
          <w:b/>
          <w:sz w:val="26"/>
          <w:szCs w:val="26"/>
        </w:rPr>
      </w:pPr>
    </w:p>
    <w:p w14:paraId="7C61D0B0" w14:textId="55673533" w:rsidR="002934CA" w:rsidRPr="00AE5D06" w:rsidRDefault="009A6F21" w:rsidP="00AE5D06">
      <w:pPr>
        <w:pStyle w:val="a5"/>
        <w:numPr>
          <w:ilvl w:val="0"/>
          <w:numId w:val="1"/>
        </w:numPr>
        <w:spacing w:line="216" w:lineRule="auto"/>
        <w:ind w:left="0" w:firstLine="0"/>
        <w:jc w:val="both"/>
        <w:rPr>
          <w:rFonts w:eastAsia="Calibri"/>
          <w:sz w:val="26"/>
          <w:szCs w:val="26"/>
          <w:u w:val="single"/>
        </w:rPr>
      </w:pPr>
      <w:r w:rsidRPr="00AE5D06">
        <w:rPr>
          <w:b/>
          <w:sz w:val="26"/>
          <w:szCs w:val="26"/>
        </w:rPr>
        <w:t xml:space="preserve">Основные группы участников общественных отношений, интересы которых будут затронуты с принятием нормативного правового акта: </w:t>
      </w:r>
      <w:r w:rsidRPr="00AE5D06">
        <w:rPr>
          <w:sz w:val="26"/>
          <w:szCs w:val="26"/>
          <w:u w:val="single"/>
        </w:rPr>
        <w:t>физические лица, хозяйствующие субъекты в сфере предпринимательства и инвестиционной деятельности (индивидуальные предприниматели и юридические лица)</w:t>
      </w:r>
      <w:r w:rsidR="00210D78" w:rsidRPr="00AE5D06">
        <w:rPr>
          <w:sz w:val="26"/>
          <w:szCs w:val="26"/>
          <w:u w:val="single"/>
        </w:rPr>
        <w:t xml:space="preserve">, </w:t>
      </w:r>
      <w:r w:rsidR="0025296F" w:rsidRPr="00AE5D06">
        <w:rPr>
          <w:sz w:val="26"/>
          <w:szCs w:val="26"/>
          <w:u w:val="single"/>
        </w:rPr>
        <w:t xml:space="preserve">которые </w:t>
      </w:r>
      <w:r w:rsidR="00AE5D06" w:rsidRPr="00AE5D06">
        <w:rPr>
          <w:sz w:val="26"/>
          <w:szCs w:val="26"/>
          <w:u w:val="single"/>
        </w:rPr>
        <w:t xml:space="preserve">являются </w:t>
      </w:r>
      <w:r w:rsidR="00AE5D06" w:rsidRPr="00AE5D06">
        <w:rPr>
          <w:rFonts w:eastAsia="Calibri"/>
          <w:sz w:val="26"/>
          <w:szCs w:val="26"/>
          <w:u w:val="single"/>
        </w:rPr>
        <w:t xml:space="preserve">правообладателями земельных участков, на которых планируется строительство объектов капитального строительства, архитектурно-градостроительный облик которых требует согласования в установленном порядке, или правообладателями объектов капитального строительства в случае реконструкции объектов капитального строительства, или иными лицами в случае, предусмотренном </w:t>
      </w:r>
      <w:hyperlink r:id="rId6" w:history="1">
        <w:r w:rsidR="00AE5D06" w:rsidRPr="00AE5D06">
          <w:rPr>
            <w:rFonts w:eastAsia="Calibri"/>
            <w:color w:val="000000"/>
            <w:sz w:val="26"/>
            <w:szCs w:val="26"/>
            <w:u w:val="single"/>
          </w:rPr>
          <w:t>частью 1.1 статьи 57.3</w:t>
        </w:r>
      </w:hyperlink>
      <w:r w:rsidR="00AE5D06" w:rsidRPr="00AE5D06">
        <w:rPr>
          <w:rFonts w:eastAsia="Calibri"/>
          <w:sz w:val="26"/>
          <w:szCs w:val="26"/>
          <w:u w:val="single"/>
        </w:rPr>
        <w:t xml:space="preserve"> Градостроительного кодекса Российской Федерации.</w:t>
      </w:r>
    </w:p>
    <w:p w14:paraId="05C443BC" w14:textId="77777777" w:rsidR="00AE5D06" w:rsidRPr="00AE5D06" w:rsidRDefault="00AE5D06" w:rsidP="00AE5D06">
      <w:pPr>
        <w:pStyle w:val="a5"/>
        <w:spacing w:line="216" w:lineRule="auto"/>
        <w:ind w:left="0"/>
        <w:jc w:val="both"/>
        <w:rPr>
          <w:b/>
          <w:sz w:val="26"/>
          <w:szCs w:val="26"/>
        </w:rPr>
      </w:pPr>
    </w:p>
    <w:p w14:paraId="7B370240" w14:textId="52D6254D" w:rsidR="009A6F21" w:rsidRPr="000C7A5D" w:rsidRDefault="009A6F21" w:rsidP="00233B39">
      <w:pPr>
        <w:spacing w:line="228" w:lineRule="auto"/>
        <w:jc w:val="both"/>
        <w:rPr>
          <w:sz w:val="26"/>
          <w:szCs w:val="26"/>
          <w:u w:val="single"/>
        </w:rPr>
      </w:pPr>
      <w:r w:rsidRPr="000C7A5D">
        <w:rPr>
          <w:b/>
          <w:sz w:val="26"/>
          <w:szCs w:val="26"/>
        </w:rPr>
        <w:t>5. Изменение функций (полномочий, обязанностей, прав) органа местного самоуправления:</w:t>
      </w:r>
      <w:r w:rsidRPr="000C7A5D">
        <w:rPr>
          <w:b/>
          <w:sz w:val="26"/>
          <w:szCs w:val="26"/>
          <w:u w:val="single"/>
        </w:rPr>
        <w:t xml:space="preserve"> </w:t>
      </w:r>
      <w:r w:rsidRPr="000C7A5D">
        <w:rPr>
          <w:sz w:val="26"/>
          <w:szCs w:val="26"/>
          <w:u w:val="single"/>
        </w:rPr>
        <w:t>не повлечет.</w:t>
      </w:r>
    </w:p>
    <w:p w14:paraId="085E5AF9" w14:textId="77777777" w:rsidR="009C47D2" w:rsidRPr="000C7A5D" w:rsidRDefault="009C47D2" w:rsidP="00233B39">
      <w:pPr>
        <w:spacing w:line="228" w:lineRule="auto"/>
        <w:jc w:val="both"/>
        <w:rPr>
          <w:b/>
          <w:sz w:val="26"/>
          <w:szCs w:val="26"/>
        </w:rPr>
      </w:pPr>
    </w:p>
    <w:p w14:paraId="1F2E4FAC" w14:textId="5330323C" w:rsidR="00B8436F" w:rsidRPr="000C7A5D" w:rsidRDefault="009A6F21" w:rsidP="00233B39">
      <w:pPr>
        <w:overflowPunct/>
        <w:spacing w:line="228" w:lineRule="auto"/>
        <w:jc w:val="both"/>
        <w:textAlignment w:val="auto"/>
        <w:rPr>
          <w:rFonts w:eastAsia="Calibri"/>
          <w:i/>
          <w:iCs/>
          <w:sz w:val="26"/>
          <w:szCs w:val="26"/>
        </w:rPr>
      </w:pPr>
      <w:r w:rsidRPr="000C7A5D">
        <w:rPr>
          <w:b/>
          <w:sz w:val="26"/>
          <w:szCs w:val="26"/>
        </w:rPr>
        <w:lastRenderedPageBreak/>
        <w:t>6. Оценка возможных дополнительных расходов (доходов) местного бюджета, связанных с введением предлагаемого правового регулирования:</w:t>
      </w:r>
      <w:r w:rsidRPr="000C7A5D">
        <w:rPr>
          <w:sz w:val="26"/>
          <w:szCs w:val="26"/>
          <w:u w:val="single"/>
        </w:rPr>
        <w:t xml:space="preserve"> </w:t>
      </w:r>
      <w:r w:rsidR="00B8436F" w:rsidRPr="000C7A5D">
        <w:rPr>
          <w:iCs/>
          <w:sz w:val="26"/>
          <w:szCs w:val="26"/>
          <w:u w:val="single"/>
        </w:rPr>
        <w:t>дополнительных расходов не предусмотрено.</w:t>
      </w:r>
    </w:p>
    <w:p w14:paraId="26D4B08A" w14:textId="4EB34F20" w:rsidR="009A6F21" w:rsidRPr="000C7A5D" w:rsidRDefault="009A6F21" w:rsidP="00233B39">
      <w:pPr>
        <w:spacing w:line="228" w:lineRule="auto"/>
        <w:jc w:val="both"/>
        <w:rPr>
          <w:b/>
          <w:sz w:val="26"/>
          <w:szCs w:val="26"/>
        </w:rPr>
      </w:pPr>
    </w:p>
    <w:p w14:paraId="00FDF2AC" w14:textId="77777777" w:rsidR="009A6F21" w:rsidRPr="000C7A5D" w:rsidRDefault="009A6F21" w:rsidP="00233B39">
      <w:pPr>
        <w:pStyle w:val="ConsPlusNormal"/>
        <w:spacing w:line="228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C7A5D">
        <w:rPr>
          <w:rFonts w:ascii="Times New Roman" w:hAnsi="Times New Roman" w:cs="Times New Roman"/>
          <w:b/>
          <w:sz w:val="26"/>
          <w:szCs w:val="26"/>
        </w:rPr>
        <w:t xml:space="preserve">7. Новые обязанности, запреты, ограничения для субъектов предпринимательской и (или) инвестиционной деятельности, их обоснованность; изменение содержания существующих обязанностей, запретов, ограничений, их обоснованность; отменяемые обязанности, запреты, ограничения, их обоснованность: </w:t>
      </w:r>
      <w:r w:rsidRPr="000C7A5D">
        <w:rPr>
          <w:rFonts w:ascii="Times New Roman" w:hAnsi="Times New Roman" w:cs="Times New Roman"/>
          <w:sz w:val="26"/>
          <w:szCs w:val="26"/>
          <w:u w:val="single"/>
        </w:rPr>
        <w:t>введение в действие нормативного правового акта не повлечет возникновения новых обязанностей и ограничений, изменения содержания существующих обязанностей и ограничений.</w:t>
      </w:r>
    </w:p>
    <w:p w14:paraId="29536D41" w14:textId="77777777" w:rsidR="009A6F21" w:rsidRPr="000C7A5D" w:rsidRDefault="009A6F21" w:rsidP="00233B39">
      <w:pPr>
        <w:spacing w:line="228" w:lineRule="auto"/>
        <w:rPr>
          <w:b/>
          <w:sz w:val="26"/>
          <w:szCs w:val="26"/>
        </w:rPr>
      </w:pPr>
    </w:p>
    <w:p w14:paraId="00931602" w14:textId="79C3E0E9" w:rsidR="009A6F21" w:rsidRPr="000C7A5D" w:rsidRDefault="009A6F21" w:rsidP="00233B39">
      <w:pPr>
        <w:spacing w:line="228" w:lineRule="auto"/>
        <w:rPr>
          <w:sz w:val="26"/>
          <w:szCs w:val="26"/>
          <w:u w:val="single"/>
        </w:rPr>
      </w:pPr>
      <w:r w:rsidRPr="000C7A5D">
        <w:rPr>
          <w:b/>
          <w:sz w:val="26"/>
          <w:szCs w:val="26"/>
        </w:rPr>
        <w:t xml:space="preserve">8. Оценка дополнительных расходов субъектов предпринимательской и (или) инвестиционной деятельности, их обоснованность: </w:t>
      </w:r>
    </w:p>
    <w:p w14:paraId="7BBDC7D8" w14:textId="77777777" w:rsidR="009C3CC0" w:rsidRPr="000C7A5D" w:rsidRDefault="009C3CC0" w:rsidP="00233B39">
      <w:pPr>
        <w:spacing w:line="228" w:lineRule="auto"/>
        <w:jc w:val="both"/>
        <w:rPr>
          <w:iCs/>
          <w:sz w:val="26"/>
          <w:szCs w:val="26"/>
          <w:u w:val="single"/>
        </w:rPr>
      </w:pPr>
      <w:r w:rsidRPr="000C7A5D">
        <w:rPr>
          <w:iCs/>
          <w:sz w:val="26"/>
          <w:szCs w:val="26"/>
          <w:u w:val="single"/>
        </w:rPr>
        <w:t xml:space="preserve">дополнительных расходов не предусмотрено. </w:t>
      </w:r>
    </w:p>
    <w:p w14:paraId="25BFFCF8" w14:textId="77777777" w:rsidR="009A6F21" w:rsidRPr="000C7A5D" w:rsidRDefault="009A6F21" w:rsidP="00233B39">
      <w:pPr>
        <w:spacing w:line="228" w:lineRule="auto"/>
        <w:rPr>
          <w:b/>
          <w:sz w:val="26"/>
          <w:szCs w:val="26"/>
        </w:rPr>
      </w:pPr>
    </w:p>
    <w:p w14:paraId="515874B2" w14:textId="77777777" w:rsidR="009A6F21" w:rsidRPr="000C7A5D" w:rsidRDefault="009A6F21" w:rsidP="00233B39">
      <w:pPr>
        <w:spacing w:line="228" w:lineRule="auto"/>
        <w:jc w:val="both"/>
        <w:rPr>
          <w:b/>
          <w:sz w:val="26"/>
          <w:szCs w:val="26"/>
        </w:rPr>
      </w:pPr>
      <w:r w:rsidRPr="000C7A5D">
        <w:rPr>
          <w:b/>
          <w:sz w:val="26"/>
          <w:szCs w:val="26"/>
        </w:rPr>
        <w:t xml:space="preserve">9. Возможные негативные последствия от принятия нормативного правового акта: </w:t>
      </w:r>
      <w:r w:rsidRPr="000C7A5D">
        <w:rPr>
          <w:sz w:val="26"/>
          <w:szCs w:val="26"/>
          <w:u w:val="single"/>
        </w:rPr>
        <w:t xml:space="preserve">отсутствуют.  </w:t>
      </w:r>
    </w:p>
    <w:p w14:paraId="4981C002" w14:textId="77777777" w:rsidR="009A6F21" w:rsidRPr="000C7A5D" w:rsidRDefault="009A6F21" w:rsidP="00233B39">
      <w:pPr>
        <w:spacing w:line="228" w:lineRule="auto"/>
        <w:rPr>
          <w:b/>
          <w:sz w:val="26"/>
          <w:szCs w:val="26"/>
        </w:rPr>
      </w:pPr>
    </w:p>
    <w:p w14:paraId="627F9613" w14:textId="6732AB3E" w:rsidR="009C73FF" w:rsidRPr="000C7A5D" w:rsidRDefault="009A6F21" w:rsidP="009C73FF">
      <w:pPr>
        <w:spacing w:line="228" w:lineRule="auto"/>
        <w:jc w:val="both"/>
        <w:rPr>
          <w:sz w:val="26"/>
          <w:szCs w:val="26"/>
          <w:u w:val="single"/>
        </w:rPr>
      </w:pPr>
      <w:r w:rsidRPr="000C7A5D">
        <w:rPr>
          <w:b/>
          <w:sz w:val="26"/>
          <w:szCs w:val="26"/>
        </w:rPr>
        <w:t xml:space="preserve">Вывод: </w:t>
      </w:r>
      <w:r w:rsidR="009C73FF" w:rsidRPr="000C7A5D">
        <w:rPr>
          <w:sz w:val="26"/>
          <w:szCs w:val="26"/>
          <w:u w:val="single"/>
        </w:rPr>
        <w:t xml:space="preserve">Введение в действие нормативного правового акта приведет к повышению четкости и прозрачности административных процедур при рассмотрении </w:t>
      </w:r>
      <w:r w:rsidR="009C73FF">
        <w:rPr>
          <w:sz w:val="26"/>
          <w:szCs w:val="26"/>
          <w:u w:val="single"/>
        </w:rPr>
        <w:t xml:space="preserve">заявлений о выдаче </w:t>
      </w:r>
      <w:r w:rsidR="009C73FF" w:rsidRPr="00BC6C36">
        <w:rPr>
          <w:iCs/>
          <w:sz w:val="26"/>
          <w:szCs w:val="26"/>
          <w:u w:val="single"/>
        </w:rPr>
        <w:t>решени</w:t>
      </w:r>
      <w:r w:rsidR="009C73FF">
        <w:rPr>
          <w:iCs/>
          <w:sz w:val="26"/>
          <w:szCs w:val="26"/>
          <w:u w:val="single"/>
        </w:rPr>
        <w:t>й</w:t>
      </w:r>
      <w:r w:rsidR="009C73FF" w:rsidRPr="00BC6C36">
        <w:rPr>
          <w:iCs/>
          <w:sz w:val="26"/>
          <w:szCs w:val="26"/>
          <w:u w:val="single"/>
        </w:rPr>
        <w:t xml:space="preserve"> о согласовании архитектурно-градостроительного облика объект</w:t>
      </w:r>
      <w:r w:rsidR="009C73FF">
        <w:rPr>
          <w:iCs/>
          <w:sz w:val="26"/>
          <w:szCs w:val="26"/>
          <w:u w:val="single"/>
        </w:rPr>
        <w:t>ов</w:t>
      </w:r>
      <w:r w:rsidR="009C73FF" w:rsidRPr="000C7A5D">
        <w:rPr>
          <w:sz w:val="26"/>
          <w:szCs w:val="26"/>
          <w:u w:val="single"/>
        </w:rPr>
        <w:t xml:space="preserve"> на территории Снежинского городского округа, как следствие, повысит качество исполнения административных процедур.</w:t>
      </w:r>
    </w:p>
    <w:p w14:paraId="53AD45B8" w14:textId="77777777" w:rsidR="009C73FF" w:rsidRPr="000C7A5D" w:rsidRDefault="009C73FF" w:rsidP="009C73FF">
      <w:pPr>
        <w:spacing w:line="228" w:lineRule="auto"/>
        <w:jc w:val="both"/>
        <w:rPr>
          <w:b/>
          <w:sz w:val="26"/>
          <w:szCs w:val="26"/>
        </w:rPr>
      </w:pPr>
      <w:r w:rsidRPr="000C7A5D">
        <w:rPr>
          <w:sz w:val="26"/>
          <w:szCs w:val="26"/>
          <w:u w:val="single"/>
        </w:rPr>
        <w:t>Проект нормативного правового акта не вводит избыточные обязанности, запреты и ограничения для субъектов предпринимательской и инвестиционной деятельности, а также не способствует возникновению необоснованных расходов субъектов предпринимательской и инвестиционной деятельности.</w:t>
      </w:r>
    </w:p>
    <w:p w14:paraId="59CB4250" w14:textId="3958967C" w:rsidR="009A6F21" w:rsidRPr="000C7A5D" w:rsidRDefault="009A6F21" w:rsidP="009C73FF">
      <w:pPr>
        <w:spacing w:line="228" w:lineRule="auto"/>
        <w:jc w:val="both"/>
        <w:rPr>
          <w:b/>
          <w:sz w:val="26"/>
          <w:szCs w:val="26"/>
        </w:rPr>
      </w:pPr>
    </w:p>
    <w:p w14:paraId="65BBDBEA" w14:textId="77777777" w:rsidR="009A6F21" w:rsidRPr="000C7A5D" w:rsidRDefault="009A6F21" w:rsidP="00233B39">
      <w:pPr>
        <w:spacing w:line="228" w:lineRule="auto"/>
        <w:rPr>
          <w:b/>
          <w:sz w:val="26"/>
          <w:szCs w:val="26"/>
        </w:rPr>
      </w:pPr>
      <w:r w:rsidRPr="000C7A5D">
        <w:rPr>
          <w:b/>
          <w:sz w:val="26"/>
          <w:szCs w:val="26"/>
        </w:rPr>
        <w:t>10. Справка о проведении публичных консультаций</w:t>
      </w:r>
    </w:p>
    <w:p w14:paraId="72F08C93" w14:textId="3DD714C1" w:rsidR="009A6F21" w:rsidRPr="0025296F" w:rsidRDefault="009A6F21" w:rsidP="00233B39">
      <w:pPr>
        <w:spacing w:line="228" w:lineRule="auto"/>
        <w:rPr>
          <w:b/>
          <w:sz w:val="26"/>
          <w:szCs w:val="26"/>
          <w:u w:val="single"/>
        </w:rPr>
      </w:pPr>
      <w:r w:rsidRPr="000C7A5D">
        <w:rPr>
          <w:b/>
          <w:sz w:val="26"/>
          <w:szCs w:val="26"/>
        </w:rPr>
        <w:t>Срок проведения публичных консультаций:</w:t>
      </w:r>
      <w:r w:rsidR="009C47D2" w:rsidRPr="000C7A5D">
        <w:rPr>
          <w:b/>
          <w:sz w:val="26"/>
          <w:szCs w:val="26"/>
        </w:rPr>
        <w:t xml:space="preserve"> </w:t>
      </w:r>
      <w:r w:rsidR="00F042DA" w:rsidRPr="00F042DA">
        <w:rPr>
          <w:sz w:val="26"/>
          <w:szCs w:val="26"/>
          <w:u w:val="single"/>
        </w:rPr>
        <w:t xml:space="preserve">с </w:t>
      </w:r>
      <w:r w:rsidR="00F042DA" w:rsidRPr="00F042DA">
        <w:rPr>
          <w:bCs/>
          <w:sz w:val="26"/>
          <w:szCs w:val="26"/>
          <w:u w:val="single"/>
        </w:rPr>
        <w:t>0</w:t>
      </w:r>
      <w:r w:rsidR="002B0066">
        <w:rPr>
          <w:bCs/>
          <w:sz w:val="26"/>
          <w:szCs w:val="26"/>
          <w:u w:val="single"/>
        </w:rPr>
        <w:t>9</w:t>
      </w:r>
      <w:r w:rsidR="00F042DA" w:rsidRPr="00F042DA">
        <w:rPr>
          <w:bCs/>
          <w:sz w:val="26"/>
          <w:szCs w:val="26"/>
          <w:u w:val="single"/>
        </w:rPr>
        <w:t>.12.2024 по 2</w:t>
      </w:r>
      <w:r w:rsidR="002B0066">
        <w:rPr>
          <w:bCs/>
          <w:sz w:val="26"/>
          <w:szCs w:val="26"/>
          <w:u w:val="single"/>
        </w:rPr>
        <w:t>3</w:t>
      </w:r>
      <w:r w:rsidR="00F042DA" w:rsidRPr="00F042DA">
        <w:rPr>
          <w:bCs/>
          <w:sz w:val="26"/>
          <w:szCs w:val="26"/>
          <w:u w:val="single"/>
        </w:rPr>
        <w:t>.12.2024</w:t>
      </w:r>
      <w:r w:rsidR="0025296F" w:rsidRPr="0025296F">
        <w:rPr>
          <w:bCs/>
          <w:sz w:val="26"/>
          <w:szCs w:val="26"/>
          <w:u w:val="single"/>
        </w:rPr>
        <w:t>.</w:t>
      </w:r>
    </w:p>
    <w:p w14:paraId="114DEB2D" w14:textId="5F078919" w:rsidR="009A6F21" w:rsidRPr="000C7A5D" w:rsidRDefault="009A6F21" w:rsidP="00233B39">
      <w:pPr>
        <w:spacing w:line="228" w:lineRule="auto"/>
        <w:jc w:val="both"/>
        <w:rPr>
          <w:b/>
          <w:sz w:val="26"/>
          <w:szCs w:val="26"/>
        </w:rPr>
      </w:pPr>
      <w:r w:rsidRPr="000C7A5D">
        <w:rPr>
          <w:b/>
          <w:sz w:val="26"/>
          <w:szCs w:val="26"/>
        </w:rPr>
        <w:t xml:space="preserve">Сведения о количестве замечаний и предложений, полученных в ходе публичных консультаций по проекту акта: </w:t>
      </w:r>
      <w:r w:rsidR="005A7FB2">
        <w:rPr>
          <w:sz w:val="26"/>
          <w:szCs w:val="26"/>
          <w:u w:val="single"/>
        </w:rPr>
        <w:t>0</w:t>
      </w:r>
      <w:r w:rsidRPr="003416F3">
        <w:rPr>
          <w:sz w:val="26"/>
          <w:szCs w:val="26"/>
          <w:u w:val="single"/>
        </w:rPr>
        <w:t>.</w:t>
      </w:r>
    </w:p>
    <w:p w14:paraId="7543D5EA" w14:textId="77777777" w:rsidR="009A6F21" w:rsidRPr="000C7A5D" w:rsidRDefault="009A6F21" w:rsidP="00233B39">
      <w:pPr>
        <w:spacing w:line="228" w:lineRule="auto"/>
        <w:jc w:val="both"/>
        <w:rPr>
          <w:sz w:val="26"/>
          <w:szCs w:val="26"/>
          <w:u w:val="single"/>
        </w:rPr>
      </w:pPr>
      <w:r w:rsidRPr="000C7A5D">
        <w:rPr>
          <w:b/>
          <w:sz w:val="26"/>
          <w:szCs w:val="26"/>
        </w:rPr>
        <w:t xml:space="preserve">Основные результаты консультаций: </w:t>
      </w:r>
      <w:r w:rsidRPr="000C7A5D">
        <w:rPr>
          <w:sz w:val="26"/>
          <w:szCs w:val="26"/>
          <w:u w:val="single"/>
        </w:rPr>
        <w:t>организация возможности ознакомления с нормативно-правовым актом для учета замечаний и предложений.</w:t>
      </w:r>
    </w:p>
    <w:p w14:paraId="46727788" w14:textId="77777777" w:rsidR="009A6F21" w:rsidRPr="000C7A5D" w:rsidRDefault="009A6F21" w:rsidP="00233B39">
      <w:pPr>
        <w:spacing w:line="228" w:lineRule="auto"/>
        <w:rPr>
          <w:sz w:val="26"/>
          <w:szCs w:val="26"/>
        </w:rPr>
      </w:pPr>
    </w:p>
    <w:p w14:paraId="7B4DA8E2" w14:textId="34E295F8" w:rsidR="00A57A3F" w:rsidRPr="00E22CC0" w:rsidRDefault="00F042DA" w:rsidP="00233B39">
      <w:pPr>
        <w:spacing w:line="228" w:lineRule="auto"/>
        <w:rPr>
          <w:sz w:val="26"/>
          <w:szCs w:val="26"/>
        </w:rPr>
      </w:pPr>
      <w:r>
        <w:rPr>
          <w:sz w:val="26"/>
          <w:szCs w:val="26"/>
        </w:rPr>
        <w:t>Н</w:t>
      </w:r>
      <w:r w:rsidR="009A6F21" w:rsidRPr="00E22CC0">
        <w:rPr>
          <w:sz w:val="26"/>
          <w:szCs w:val="26"/>
        </w:rPr>
        <w:t>ачальник</w:t>
      </w:r>
      <w:r w:rsidR="00A57A3F" w:rsidRPr="00E22CC0">
        <w:rPr>
          <w:sz w:val="26"/>
          <w:szCs w:val="26"/>
        </w:rPr>
        <w:t xml:space="preserve"> </w:t>
      </w:r>
      <w:r w:rsidR="009A6F21" w:rsidRPr="00E22CC0">
        <w:rPr>
          <w:sz w:val="26"/>
          <w:szCs w:val="26"/>
        </w:rPr>
        <w:t xml:space="preserve">управления </w:t>
      </w:r>
    </w:p>
    <w:p w14:paraId="10DCB8D6" w14:textId="0911649E" w:rsidR="00481B34" w:rsidRPr="00E22CC0" w:rsidRDefault="009A6F21" w:rsidP="00233B39">
      <w:pPr>
        <w:spacing w:line="228" w:lineRule="auto"/>
        <w:rPr>
          <w:sz w:val="26"/>
          <w:szCs w:val="26"/>
        </w:rPr>
      </w:pPr>
      <w:r w:rsidRPr="00E22CC0">
        <w:rPr>
          <w:sz w:val="26"/>
          <w:szCs w:val="26"/>
        </w:rPr>
        <w:t>градостроительства</w:t>
      </w:r>
      <w:r w:rsidR="00481B34" w:rsidRPr="00E22CC0">
        <w:rPr>
          <w:sz w:val="26"/>
          <w:szCs w:val="26"/>
        </w:rPr>
        <w:t xml:space="preserve"> –</w:t>
      </w:r>
    </w:p>
    <w:p w14:paraId="7EABA276" w14:textId="10999670" w:rsidR="009A6F21" w:rsidRPr="00E22CC0" w:rsidRDefault="00481B34" w:rsidP="00233B39">
      <w:pPr>
        <w:spacing w:line="228" w:lineRule="auto"/>
        <w:rPr>
          <w:sz w:val="26"/>
          <w:szCs w:val="26"/>
        </w:rPr>
      </w:pPr>
      <w:r w:rsidRPr="00E22CC0">
        <w:rPr>
          <w:sz w:val="26"/>
          <w:szCs w:val="26"/>
        </w:rPr>
        <w:t>главн</w:t>
      </w:r>
      <w:r w:rsidR="00F042DA">
        <w:rPr>
          <w:sz w:val="26"/>
          <w:szCs w:val="26"/>
        </w:rPr>
        <w:t xml:space="preserve">ый </w:t>
      </w:r>
      <w:r w:rsidRPr="00E22CC0">
        <w:rPr>
          <w:sz w:val="26"/>
          <w:szCs w:val="26"/>
        </w:rPr>
        <w:t>архитектор</w:t>
      </w:r>
      <w:r w:rsidR="009A6F21" w:rsidRPr="00E22CC0">
        <w:rPr>
          <w:sz w:val="26"/>
          <w:szCs w:val="26"/>
        </w:rPr>
        <w:t xml:space="preserve">             </w:t>
      </w:r>
      <w:r w:rsidR="00C56BA4" w:rsidRPr="00E22CC0">
        <w:rPr>
          <w:sz w:val="26"/>
          <w:szCs w:val="26"/>
        </w:rPr>
        <w:tab/>
      </w:r>
      <w:r w:rsidR="00C56BA4" w:rsidRPr="00E22CC0">
        <w:rPr>
          <w:sz w:val="26"/>
          <w:szCs w:val="26"/>
        </w:rPr>
        <w:tab/>
      </w:r>
      <w:r w:rsidR="00C56BA4" w:rsidRPr="00E22CC0">
        <w:rPr>
          <w:sz w:val="26"/>
          <w:szCs w:val="26"/>
        </w:rPr>
        <w:tab/>
      </w:r>
      <w:r w:rsidR="009A6F21" w:rsidRPr="00E22CC0">
        <w:rPr>
          <w:sz w:val="26"/>
          <w:szCs w:val="26"/>
        </w:rPr>
        <w:t>______________/</w:t>
      </w:r>
      <w:r w:rsidR="009C47D2" w:rsidRPr="00E22CC0">
        <w:rPr>
          <w:sz w:val="26"/>
          <w:szCs w:val="26"/>
        </w:rPr>
        <w:t xml:space="preserve"> </w:t>
      </w:r>
      <w:r w:rsidR="00F042DA">
        <w:rPr>
          <w:sz w:val="26"/>
          <w:szCs w:val="26"/>
        </w:rPr>
        <w:t>Е.А.Марьясова</w:t>
      </w:r>
      <w:r w:rsidR="009C47D2" w:rsidRPr="00E22CC0">
        <w:rPr>
          <w:sz w:val="26"/>
          <w:szCs w:val="26"/>
          <w:u w:val="single"/>
        </w:rPr>
        <w:t xml:space="preserve"> </w:t>
      </w:r>
      <w:r w:rsidR="009A6F21" w:rsidRPr="00E22CC0">
        <w:rPr>
          <w:sz w:val="26"/>
          <w:szCs w:val="26"/>
        </w:rPr>
        <w:t>/</w:t>
      </w:r>
    </w:p>
    <w:p w14:paraId="7E60FBE2" w14:textId="762F7487" w:rsidR="009A6F21" w:rsidRPr="00E22CC0" w:rsidRDefault="009A6F21" w:rsidP="00233B39">
      <w:pPr>
        <w:spacing w:line="228" w:lineRule="auto"/>
        <w:rPr>
          <w:sz w:val="26"/>
          <w:szCs w:val="26"/>
        </w:rPr>
      </w:pPr>
      <w:r w:rsidRPr="00E22CC0">
        <w:rPr>
          <w:sz w:val="20"/>
        </w:rPr>
        <w:t xml:space="preserve">                                </w:t>
      </w:r>
      <w:r w:rsidR="00C56BA4" w:rsidRPr="00E22CC0">
        <w:rPr>
          <w:sz w:val="20"/>
        </w:rPr>
        <w:tab/>
      </w:r>
      <w:r w:rsidR="00C56BA4" w:rsidRPr="00E22CC0">
        <w:rPr>
          <w:sz w:val="20"/>
        </w:rPr>
        <w:tab/>
      </w:r>
      <w:r w:rsidR="00233B39" w:rsidRPr="00E22CC0">
        <w:rPr>
          <w:sz w:val="20"/>
        </w:rPr>
        <w:tab/>
      </w:r>
      <w:r w:rsidR="00C56BA4" w:rsidRPr="00E22CC0">
        <w:rPr>
          <w:sz w:val="20"/>
        </w:rPr>
        <w:tab/>
      </w:r>
      <w:r w:rsidRPr="00E22CC0">
        <w:rPr>
          <w:sz w:val="20"/>
        </w:rPr>
        <w:t xml:space="preserve">               (подпись)          </w:t>
      </w:r>
      <w:r w:rsidR="00210D78" w:rsidRPr="00E22CC0">
        <w:rPr>
          <w:sz w:val="20"/>
        </w:rPr>
        <w:t xml:space="preserve">     </w:t>
      </w:r>
      <w:r w:rsidRPr="00E22CC0">
        <w:rPr>
          <w:sz w:val="20"/>
        </w:rPr>
        <w:t xml:space="preserve">      (расшифровка подписи)</w:t>
      </w:r>
      <w:r w:rsidRPr="00233B39">
        <w:rPr>
          <w:sz w:val="20"/>
        </w:rPr>
        <w:t xml:space="preserve">                                                                                            </w:t>
      </w:r>
      <w:r w:rsidRPr="000C7A5D">
        <w:rPr>
          <w:sz w:val="26"/>
          <w:szCs w:val="26"/>
        </w:rPr>
        <w:t>Дата</w:t>
      </w:r>
      <w:r w:rsidR="00C56BA4" w:rsidRPr="000C7A5D">
        <w:rPr>
          <w:sz w:val="26"/>
          <w:szCs w:val="26"/>
        </w:rPr>
        <w:t xml:space="preserve">: </w:t>
      </w:r>
      <w:r w:rsidRPr="000C7A5D">
        <w:rPr>
          <w:sz w:val="26"/>
          <w:szCs w:val="26"/>
        </w:rPr>
        <w:t xml:space="preserve"> </w:t>
      </w:r>
      <w:r w:rsidR="0025296F" w:rsidRPr="00E22CC0">
        <w:rPr>
          <w:sz w:val="26"/>
          <w:szCs w:val="26"/>
        </w:rPr>
        <w:t>_______</w:t>
      </w:r>
    </w:p>
    <w:sectPr w:rsidR="009A6F21" w:rsidRPr="00E22CC0" w:rsidSect="00F042DA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E44BFA"/>
    <w:multiLevelType w:val="hybridMultilevel"/>
    <w:tmpl w:val="DBAC08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B69CE"/>
    <w:multiLevelType w:val="hybridMultilevel"/>
    <w:tmpl w:val="409E63CE"/>
    <w:lvl w:ilvl="0" w:tplc="486A6D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B6917"/>
    <w:multiLevelType w:val="hybridMultilevel"/>
    <w:tmpl w:val="D49E356A"/>
    <w:lvl w:ilvl="0" w:tplc="2B40A830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60428234">
    <w:abstractNumId w:val="1"/>
  </w:num>
  <w:num w:numId="2" w16cid:durableId="1309674672">
    <w:abstractNumId w:val="2"/>
  </w:num>
  <w:num w:numId="3" w16cid:durableId="239604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ECE"/>
    <w:rsid w:val="000763A1"/>
    <w:rsid w:val="00081E71"/>
    <w:rsid w:val="000C7A5D"/>
    <w:rsid w:val="0011190A"/>
    <w:rsid w:val="001C4213"/>
    <w:rsid w:val="00210D78"/>
    <w:rsid w:val="00233B39"/>
    <w:rsid w:val="00247EE1"/>
    <w:rsid w:val="0025296F"/>
    <w:rsid w:val="002767DB"/>
    <w:rsid w:val="002934CA"/>
    <w:rsid w:val="002B0066"/>
    <w:rsid w:val="002C6DCD"/>
    <w:rsid w:val="002F6CA4"/>
    <w:rsid w:val="00310CCB"/>
    <w:rsid w:val="0031364A"/>
    <w:rsid w:val="003416F3"/>
    <w:rsid w:val="0036009B"/>
    <w:rsid w:val="003806C8"/>
    <w:rsid w:val="004061D8"/>
    <w:rsid w:val="004167A5"/>
    <w:rsid w:val="00422853"/>
    <w:rsid w:val="00425E65"/>
    <w:rsid w:val="004273E7"/>
    <w:rsid w:val="00481B34"/>
    <w:rsid w:val="00485CF9"/>
    <w:rsid w:val="00485D79"/>
    <w:rsid w:val="004D23A3"/>
    <w:rsid w:val="004F6780"/>
    <w:rsid w:val="005A7FB2"/>
    <w:rsid w:val="0066056D"/>
    <w:rsid w:val="006C7426"/>
    <w:rsid w:val="00751D45"/>
    <w:rsid w:val="007A2EF7"/>
    <w:rsid w:val="008069D2"/>
    <w:rsid w:val="00874C41"/>
    <w:rsid w:val="008B5E96"/>
    <w:rsid w:val="00925563"/>
    <w:rsid w:val="009A6F21"/>
    <w:rsid w:val="009C3CC0"/>
    <w:rsid w:val="009C47D2"/>
    <w:rsid w:val="009C73FF"/>
    <w:rsid w:val="00A32153"/>
    <w:rsid w:val="00A57A3F"/>
    <w:rsid w:val="00AE5D06"/>
    <w:rsid w:val="00AF2544"/>
    <w:rsid w:val="00B8436F"/>
    <w:rsid w:val="00BC59B6"/>
    <w:rsid w:val="00BC6C36"/>
    <w:rsid w:val="00C56BA4"/>
    <w:rsid w:val="00CA599F"/>
    <w:rsid w:val="00CD45DB"/>
    <w:rsid w:val="00CF36BB"/>
    <w:rsid w:val="00CF4ECE"/>
    <w:rsid w:val="00D2586C"/>
    <w:rsid w:val="00D40EFC"/>
    <w:rsid w:val="00D8615F"/>
    <w:rsid w:val="00DA44B3"/>
    <w:rsid w:val="00DF4345"/>
    <w:rsid w:val="00E22CC0"/>
    <w:rsid w:val="00E36213"/>
    <w:rsid w:val="00F042DA"/>
    <w:rsid w:val="00F4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B7ED61"/>
  <w15:docId w15:val="{1D3BEEA8-4C5A-437B-AF55-9567DA7D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EC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F6CA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C421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8615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8615F"/>
    <w:rPr>
      <w:rFonts w:ascii="Segoe U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6009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C59B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C5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539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1026&amp;dst=3192" TargetMode="External"/><Relationship Id="rId5" Type="http://schemas.openxmlformats.org/officeDocument/2006/relationships/hyperlink" Target="mailto:ug@snz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484</Words>
  <Characters>4495</Characters>
  <Application>Microsoft Office Word</Application>
  <DocSecurity>0</DocSecurity>
  <Lines>37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Карпова Мария Алексеевна</cp:lastModifiedBy>
  <cp:revision>24</cp:revision>
  <cp:lastPrinted>2024-12-19T13:46:00Z</cp:lastPrinted>
  <dcterms:created xsi:type="dcterms:W3CDTF">2022-09-28T11:09:00Z</dcterms:created>
  <dcterms:modified xsi:type="dcterms:W3CDTF">2024-12-27T05:32:00Z</dcterms:modified>
</cp:coreProperties>
</file>