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8A" w:rsidRDefault="006F188A" w:rsidP="006F188A">
      <w:pPr>
        <w:spacing w:after="0" w:line="240" w:lineRule="auto"/>
        <w:jc w:val="center"/>
        <w:rPr>
          <w:rFonts w:cs="Calibri"/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023870" cy="2103562"/>
            <wp:effectExtent l="19050" t="0" r="5080" b="0"/>
            <wp:docPr id="5" name="Рисунок 25" descr="https://murman-zan.ru/image?file=/cms_data/usercontent/czneditor/%D0%BC%D0%BE%D0%BD%D1%87%D0%B5%D0%B3%D0%BE%D1%80%D1%81%D0%BA/23%20(2).jpg&amp;theme=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urman-zan.ru/image?file=/cms_data/usercontent/czneditor/%D0%BC%D0%BE%D0%BD%D1%87%D0%B5%D0%B3%D0%BE%D1%80%D1%81%D0%BA/23%20(2).jpg&amp;theme=defaul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0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8A" w:rsidRDefault="006F188A" w:rsidP="006F188A">
      <w:pPr>
        <w:spacing w:after="0" w:line="240" w:lineRule="auto"/>
        <w:jc w:val="center"/>
        <w:rPr>
          <w:rFonts w:cs="Calibri"/>
          <w:b/>
          <w:color w:val="FF0000"/>
          <w:sz w:val="44"/>
          <w:szCs w:val="44"/>
        </w:rPr>
      </w:pPr>
    </w:p>
    <w:p w:rsidR="006F188A" w:rsidRPr="006F188A" w:rsidRDefault="006F188A" w:rsidP="006F188A">
      <w:pPr>
        <w:spacing w:after="0" w:line="240" w:lineRule="auto"/>
        <w:jc w:val="center"/>
        <w:rPr>
          <w:rFonts w:cs="Calibri"/>
          <w:b/>
          <w:color w:val="FF0000"/>
          <w:sz w:val="44"/>
          <w:szCs w:val="44"/>
        </w:rPr>
      </w:pPr>
      <w:r w:rsidRPr="006F188A">
        <w:rPr>
          <w:rFonts w:cs="Calibri"/>
          <w:b/>
          <w:color w:val="FF0000"/>
          <w:sz w:val="44"/>
          <w:szCs w:val="44"/>
        </w:rPr>
        <w:t>В программе могут участвовать женщины:</w:t>
      </w:r>
    </w:p>
    <w:p w:rsidR="006F188A" w:rsidRDefault="006F188A" w:rsidP="006F188A">
      <w:pPr>
        <w:spacing w:after="0" w:line="240" w:lineRule="auto"/>
        <w:jc w:val="both"/>
        <w:rPr>
          <w:rFonts w:cs="Calibri"/>
          <w:b/>
          <w:sz w:val="32"/>
          <w:szCs w:val="32"/>
        </w:rPr>
      </w:pPr>
    </w:p>
    <w:p w:rsidR="006F188A" w:rsidRPr="006F188A" w:rsidRDefault="006F188A" w:rsidP="006F188A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6F188A">
        <w:rPr>
          <w:rFonts w:cs="Calibri"/>
          <w:b/>
          <w:sz w:val="32"/>
          <w:szCs w:val="32"/>
        </w:rPr>
        <w:t xml:space="preserve">1. </w:t>
      </w:r>
      <w:proofErr w:type="gramStart"/>
      <w:r w:rsidRPr="006F188A">
        <w:rPr>
          <w:rFonts w:cs="Calibri"/>
          <w:b/>
          <w:sz w:val="32"/>
          <w:szCs w:val="32"/>
        </w:rPr>
        <w:t>Состоящие в трудовых отношениях и планирующие выход из отпуска по уходу за ребенком до достижения им возраста трех лет.</w:t>
      </w:r>
      <w:proofErr w:type="gramEnd"/>
    </w:p>
    <w:p w:rsidR="006F188A" w:rsidRDefault="006F188A" w:rsidP="006F188A">
      <w:pPr>
        <w:spacing w:after="0" w:line="240" w:lineRule="auto"/>
        <w:jc w:val="both"/>
        <w:rPr>
          <w:rFonts w:cs="Calibri"/>
          <w:b/>
          <w:sz w:val="32"/>
          <w:szCs w:val="32"/>
        </w:rPr>
      </w:pPr>
    </w:p>
    <w:p w:rsidR="00E23476" w:rsidRPr="006F188A" w:rsidRDefault="006F188A" w:rsidP="006F188A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6F188A">
        <w:rPr>
          <w:rFonts w:cs="Calibri"/>
          <w:b/>
          <w:sz w:val="32"/>
          <w:szCs w:val="32"/>
        </w:rPr>
        <w:t>2.</w:t>
      </w:r>
      <w:r w:rsidRPr="006F188A">
        <w:rPr>
          <w:rFonts w:cs="Calibri"/>
          <w:b/>
          <w:sz w:val="32"/>
          <w:szCs w:val="32"/>
        </w:rPr>
        <w:tab/>
        <w:t>Воспитывающие детей дошкольного возраста, не состоящие в трудовых отношениях и обратившиеся в Центр занятости в целях поиска работы.</w:t>
      </w:r>
    </w:p>
    <w:p w:rsidR="00E23476" w:rsidRDefault="00E23476"/>
    <w:p w:rsidR="00216848" w:rsidRPr="00216848" w:rsidRDefault="00216848" w:rsidP="00216848">
      <w:pPr>
        <w:spacing w:after="0" w:line="240" w:lineRule="auto"/>
        <w:jc w:val="center"/>
        <w:rPr>
          <w:rFonts w:cs="Calibri"/>
          <w:b/>
          <w:color w:val="00B050"/>
          <w:sz w:val="28"/>
          <w:szCs w:val="28"/>
        </w:rPr>
      </w:pPr>
      <w:r w:rsidRPr="00216848">
        <w:rPr>
          <w:rFonts w:cs="Calibri"/>
          <w:b/>
          <w:color w:val="00B050"/>
          <w:sz w:val="28"/>
          <w:szCs w:val="28"/>
        </w:rPr>
        <w:lastRenderedPageBreak/>
        <w:t xml:space="preserve">УВАЖАЕМЫЕ ЖЕНЩИНЫ! </w:t>
      </w:r>
    </w:p>
    <w:p w:rsidR="00216848" w:rsidRPr="00216848" w:rsidRDefault="00216848" w:rsidP="00216848">
      <w:pPr>
        <w:spacing w:after="0" w:line="240" w:lineRule="auto"/>
        <w:jc w:val="center"/>
        <w:rPr>
          <w:rFonts w:cs="Calibri"/>
          <w:b/>
          <w:color w:val="00B050"/>
          <w:sz w:val="28"/>
          <w:szCs w:val="28"/>
        </w:rPr>
      </w:pPr>
      <w:r w:rsidRPr="00216848">
        <w:rPr>
          <w:rFonts w:cs="Calibri"/>
          <w:b/>
          <w:color w:val="00B050"/>
          <w:sz w:val="28"/>
          <w:szCs w:val="28"/>
        </w:rPr>
        <w:t>ВЫ ПЛАНИРУЕТЕ ВЫЙТИ НА РАБОТУ?</w:t>
      </w:r>
    </w:p>
    <w:p w:rsidR="00216848" w:rsidRPr="00216848" w:rsidRDefault="00216848" w:rsidP="00216848">
      <w:pPr>
        <w:spacing w:after="0" w:line="240" w:lineRule="auto"/>
        <w:rPr>
          <w:rFonts w:cs="Calibri"/>
          <w:b/>
          <w:color w:val="00B050"/>
          <w:sz w:val="28"/>
          <w:szCs w:val="28"/>
        </w:rPr>
      </w:pPr>
    </w:p>
    <w:p w:rsidR="00216848" w:rsidRPr="00216848" w:rsidRDefault="00216848" w:rsidP="00216848">
      <w:pPr>
        <w:spacing w:after="0" w:line="240" w:lineRule="auto"/>
        <w:jc w:val="center"/>
        <w:rPr>
          <w:rFonts w:cs="Calibri"/>
          <w:b/>
          <w:color w:val="00B050"/>
          <w:sz w:val="28"/>
          <w:szCs w:val="28"/>
        </w:rPr>
      </w:pPr>
      <w:r>
        <w:rPr>
          <w:rFonts w:cs="Calibri"/>
          <w:b/>
          <w:color w:val="00B050"/>
          <w:sz w:val="28"/>
          <w:szCs w:val="28"/>
        </w:rPr>
        <w:t>ОКУ ЦЗН</w:t>
      </w:r>
      <w:r w:rsidRPr="00216848">
        <w:rPr>
          <w:rFonts w:cs="Calibri"/>
          <w:b/>
          <w:color w:val="00B050"/>
          <w:sz w:val="28"/>
          <w:szCs w:val="28"/>
        </w:rPr>
        <w:t xml:space="preserve"> Г</w:t>
      </w:r>
      <w:r>
        <w:rPr>
          <w:rFonts w:cs="Calibri"/>
          <w:b/>
          <w:color w:val="00B050"/>
          <w:sz w:val="28"/>
          <w:szCs w:val="28"/>
        </w:rPr>
        <w:t>.</w:t>
      </w:r>
      <w:r w:rsidRPr="00216848">
        <w:rPr>
          <w:rFonts w:cs="Calibri"/>
          <w:b/>
          <w:color w:val="00B050"/>
          <w:sz w:val="28"/>
          <w:szCs w:val="28"/>
        </w:rPr>
        <w:t xml:space="preserve"> СНЕЖИНСКА </w:t>
      </w:r>
    </w:p>
    <w:p w:rsidR="00216848" w:rsidRPr="00216848" w:rsidRDefault="00216848" w:rsidP="00216848">
      <w:pPr>
        <w:spacing w:after="0" w:line="240" w:lineRule="auto"/>
        <w:jc w:val="center"/>
        <w:rPr>
          <w:rFonts w:cs="Calibri"/>
          <w:b/>
          <w:color w:val="00B050"/>
          <w:sz w:val="28"/>
          <w:szCs w:val="28"/>
        </w:rPr>
      </w:pPr>
      <w:r w:rsidRPr="00216848">
        <w:rPr>
          <w:rFonts w:cs="Calibri"/>
          <w:b/>
          <w:color w:val="00B050"/>
          <w:sz w:val="28"/>
          <w:szCs w:val="28"/>
        </w:rPr>
        <w:t>ПРЕДЛАГАЕТ ЖЕНЩИНАМ, ВОСПИТЫВАЮЩИМ НЕСОВЕРШЕННОЛЕТНИХ ДЕТЕЙ</w:t>
      </w:r>
    </w:p>
    <w:p w:rsidR="00216848" w:rsidRPr="00216848" w:rsidRDefault="00216848" w:rsidP="00216848">
      <w:pPr>
        <w:spacing w:after="0" w:line="240" w:lineRule="auto"/>
        <w:jc w:val="center"/>
        <w:rPr>
          <w:rFonts w:cs="Calibri"/>
          <w:b/>
          <w:color w:val="00B050"/>
          <w:sz w:val="28"/>
          <w:szCs w:val="28"/>
        </w:rPr>
      </w:pPr>
      <w:r w:rsidRPr="00216848">
        <w:rPr>
          <w:rFonts w:cs="Calibri"/>
          <w:b/>
          <w:color w:val="00B050"/>
          <w:sz w:val="28"/>
          <w:szCs w:val="28"/>
        </w:rPr>
        <w:t>И ПЛАНИРУЮЩИМ ВЫЙТИ НА РАБОТУ</w:t>
      </w:r>
    </w:p>
    <w:p w:rsidR="00216848" w:rsidRPr="00AB3327" w:rsidRDefault="00216848" w:rsidP="00216848">
      <w:pPr>
        <w:spacing w:after="0" w:line="240" w:lineRule="auto"/>
        <w:jc w:val="center"/>
        <w:rPr>
          <w:rFonts w:cs="Calibri"/>
          <w:b/>
          <w:color w:val="0070C0"/>
          <w:sz w:val="16"/>
          <w:szCs w:val="16"/>
        </w:rPr>
      </w:pPr>
    </w:p>
    <w:p w:rsidR="00216848" w:rsidRPr="006F188A" w:rsidRDefault="00216848" w:rsidP="00216848">
      <w:pPr>
        <w:spacing w:after="0" w:line="240" w:lineRule="auto"/>
        <w:jc w:val="center"/>
        <w:rPr>
          <w:rFonts w:cs="Calibri"/>
          <w:b/>
          <w:color w:val="FF0000"/>
          <w:sz w:val="16"/>
          <w:szCs w:val="16"/>
        </w:rPr>
      </w:pPr>
      <w:r w:rsidRPr="006F188A">
        <w:rPr>
          <w:rFonts w:cs="Calibri"/>
          <w:b/>
          <w:color w:val="FF0000"/>
          <w:sz w:val="16"/>
          <w:szCs w:val="16"/>
        </w:rPr>
        <w:t xml:space="preserve"> </w:t>
      </w:r>
    </w:p>
    <w:p w:rsidR="00216848" w:rsidRPr="006F188A" w:rsidRDefault="00216848" w:rsidP="00216848">
      <w:pPr>
        <w:spacing w:after="0" w:line="240" w:lineRule="auto"/>
        <w:jc w:val="center"/>
        <w:rPr>
          <w:rFonts w:cs="Calibri"/>
          <w:b/>
          <w:color w:val="FF0000"/>
          <w:sz w:val="44"/>
          <w:szCs w:val="44"/>
          <w:u w:val="single"/>
        </w:rPr>
      </w:pPr>
      <w:r w:rsidRPr="006F188A">
        <w:rPr>
          <w:rFonts w:cs="Calibri"/>
          <w:b/>
          <w:color w:val="FF0000"/>
          <w:sz w:val="44"/>
          <w:szCs w:val="44"/>
          <w:u w:val="single"/>
        </w:rPr>
        <w:t>БЕСПЛАТНОЕ ОБУЧЕНИЕ</w:t>
      </w:r>
    </w:p>
    <w:p w:rsidR="00216848" w:rsidRPr="00AB3327" w:rsidRDefault="00216848" w:rsidP="0021684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216848" w:rsidRPr="00AB3327" w:rsidRDefault="00216848" w:rsidP="00216848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AB3327">
        <w:rPr>
          <w:rFonts w:cs="Calibri"/>
          <w:b/>
          <w:sz w:val="28"/>
          <w:szCs w:val="28"/>
        </w:rPr>
        <w:t>Программа поможет восстановить профессиональные навыки или освоить новую профессию,</w:t>
      </w:r>
    </w:p>
    <w:p w:rsidR="00216848" w:rsidRPr="00AB3327" w:rsidRDefault="00216848" w:rsidP="00216848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AB3327">
        <w:rPr>
          <w:rFonts w:cs="Calibri"/>
          <w:b/>
          <w:sz w:val="28"/>
          <w:szCs w:val="28"/>
        </w:rPr>
        <w:t xml:space="preserve"> ощутить уверенность в своих силах, вернуться к активной трудовой деятельности.</w:t>
      </w:r>
    </w:p>
    <w:p w:rsidR="00216848" w:rsidRDefault="00216848" w:rsidP="00216848"/>
    <w:p w:rsidR="00216848" w:rsidRPr="00216848" w:rsidRDefault="00216848" w:rsidP="00216848">
      <w:pPr>
        <w:spacing w:after="0" w:line="240" w:lineRule="auto"/>
        <w:jc w:val="center"/>
        <w:rPr>
          <w:rFonts w:cs="Calibri"/>
          <w:b/>
          <w:color w:val="FF0000"/>
          <w:sz w:val="36"/>
          <w:szCs w:val="36"/>
        </w:rPr>
      </w:pPr>
      <w:r w:rsidRPr="00216848">
        <w:rPr>
          <w:rFonts w:cs="Calibri"/>
          <w:b/>
          <w:color w:val="FF0000"/>
          <w:sz w:val="36"/>
          <w:szCs w:val="36"/>
        </w:rPr>
        <w:t>НАБОР В ГРУППЫ ОБУЧЕНИЯ НА 2020 ГОД</w:t>
      </w:r>
    </w:p>
    <w:p w:rsidR="00E23476" w:rsidRDefault="00216848" w:rsidP="00216848">
      <w:pPr>
        <w:spacing w:after="0" w:line="240" w:lineRule="auto"/>
        <w:jc w:val="center"/>
      </w:pPr>
      <w:r w:rsidRPr="00216848">
        <w:rPr>
          <w:rFonts w:cs="Calibri"/>
          <w:b/>
          <w:color w:val="FF0000"/>
          <w:sz w:val="36"/>
          <w:szCs w:val="36"/>
        </w:rPr>
        <w:t>с 1 по 29 ноября</w:t>
      </w:r>
      <w:r>
        <w:rPr>
          <w:rFonts w:cs="Calibri"/>
          <w:b/>
          <w:color w:val="FF0000"/>
          <w:sz w:val="36"/>
          <w:szCs w:val="36"/>
        </w:rPr>
        <w:t xml:space="preserve"> </w:t>
      </w:r>
      <w:r w:rsidRPr="00216848">
        <w:rPr>
          <w:rFonts w:cs="Calibri"/>
          <w:b/>
          <w:color w:val="FF0000"/>
          <w:sz w:val="36"/>
          <w:szCs w:val="36"/>
        </w:rPr>
        <w:t>2019 года</w:t>
      </w:r>
    </w:p>
    <w:p w:rsidR="00E23476" w:rsidRDefault="006F188A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40640</wp:posOffset>
            </wp:positionV>
            <wp:extent cx="2896870" cy="1940560"/>
            <wp:effectExtent l="19050" t="0" r="0" b="0"/>
            <wp:wrapNone/>
            <wp:docPr id="19" name="Рисунок 19" descr="https://whatasweetjourney.com/wp-content/uploads/2019/03/20190323_233725148371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hatasweetjourney.com/wp-content/uploads/2019/03/20190323_2337251483711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940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3476" w:rsidRDefault="00E23476"/>
    <w:p w:rsidR="00216848" w:rsidRDefault="00216848"/>
    <w:p w:rsidR="00216848" w:rsidRDefault="00216848"/>
    <w:p w:rsidR="006F188A" w:rsidRDefault="006F188A"/>
    <w:p w:rsidR="00E23476" w:rsidRDefault="00E23476"/>
    <w:p w:rsidR="00E23476" w:rsidRDefault="0021684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-278765</wp:posOffset>
            </wp:positionV>
            <wp:extent cx="3018790" cy="1026160"/>
            <wp:effectExtent l="19050" t="0" r="0" b="0"/>
            <wp:wrapNone/>
            <wp:docPr id="10" name="Рисунок 10" descr="https://www.uca-74.ru/images/2018/01/03/_slzan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uca-74.ru/images/2018/01/03/_slzan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476" w:rsidRDefault="00E23476"/>
    <w:p w:rsidR="00E23476" w:rsidRDefault="00E23476"/>
    <w:p w:rsidR="00E23476" w:rsidRDefault="00C200A3">
      <w:r>
        <w:rPr>
          <w:noProof/>
          <w:lang w:eastAsia="ru-RU"/>
        </w:rPr>
        <w:pict>
          <v:roundrect id="_x0000_s1027" style="position:absolute;margin-left:3.25pt;margin-top:3.3pt;width:255.8pt;height:209.85pt;z-index:251661312;mso-width-relative:margin;mso-height-relative:margin" arcsize="15722f" fillcolor="#00b050" strokecolor="#92d050">
            <v:textbox style="mso-next-textbox:#_x0000_s1027">
              <w:txbxContent>
                <w:p w:rsidR="008E7B94" w:rsidRPr="00216848" w:rsidRDefault="008E7B94" w:rsidP="008E7B94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216848">
                    <w:rPr>
                      <w:b/>
                      <w:sz w:val="30"/>
                      <w:szCs w:val="30"/>
                    </w:rPr>
                    <w:t>НАЦИОНАЛЬНЫЙ ПРОЕКТ «ДЕМОГРАФИЯ»</w:t>
                  </w:r>
                </w:p>
                <w:p w:rsidR="008E7B94" w:rsidRPr="00216848" w:rsidRDefault="00434953" w:rsidP="008E7B94">
                  <w:pPr>
                    <w:jc w:val="center"/>
                    <w:rPr>
                      <w:b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b/>
                      <w:color w:val="FFFFFF" w:themeColor="background1"/>
                      <w:sz w:val="30"/>
                      <w:szCs w:val="30"/>
                    </w:rPr>
                    <w:t>РЕГИОНАЛЬНЫЙ</w:t>
                  </w:r>
                  <w:r w:rsidR="008E7B94" w:rsidRPr="00216848">
                    <w:rPr>
                      <w:b/>
                      <w:color w:val="FFFFFF" w:themeColor="background1"/>
                      <w:sz w:val="30"/>
                      <w:szCs w:val="30"/>
                    </w:rPr>
                    <w:t xml:space="preserve"> ПРОЕКТ «СОДЕЙСТВИЕ ЗАНЯТОСТИ ЖЕНЩИН – СОЗДАНИЕ УСЛОВИЙ ДОШКОЛЬНОГО ОБРАЗОВАНИЯ ДЛЯ ДЕТЕЙ В ВОЗРАСТЕ ДО 3 ЛЕТ»</w:t>
                  </w:r>
                </w:p>
              </w:txbxContent>
            </v:textbox>
          </v:roundrect>
        </w:pict>
      </w:r>
    </w:p>
    <w:p w:rsidR="00E23476" w:rsidRDefault="00E23476"/>
    <w:p w:rsidR="00E23476" w:rsidRDefault="00E23476"/>
    <w:p w:rsidR="00E23476" w:rsidRDefault="00E23476"/>
    <w:p w:rsidR="00E23476" w:rsidRDefault="00E23476"/>
    <w:p w:rsidR="00E23476" w:rsidRDefault="00E23476"/>
    <w:p w:rsidR="00E23476" w:rsidRDefault="00E23476"/>
    <w:p w:rsidR="00E23476" w:rsidRDefault="00E23476"/>
    <w:p w:rsidR="00E23476" w:rsidRDefault="00E23476"/>
    <w:p w:rsidR="00E23476" w:rsidRDefault="006F188A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70485</wp:posOffset>
            </wp:positionV>
            <wp:extent cx="3354070" cy="2235200"/>
            <wp:effectExtent l="19050" t="0" r="0" b="0"/>
            <wp:wrapNone/>
            <wp:docPr id="3" name="Рисунок 22" descr="https://avatars.mds.yandex.net/get-zen_doc/1328583/pub_5d22f24e91645e00ac348e64_5d22f40d399af200ad5bc5d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zen_doc/1328583/pub_5d22f24e91645e00ac348e64_5d22f40d399af200ad5bc5d2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223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3476" w:rsidRDefault="00E23476"/>
    <w:p w:rsidR="00E23476" w:rsidRDefault="00E23476"/>
    <w:p w:rsidR="00E23476" w:rsidRDefault="00E23476"/>
    <w:p w:rsidR="00E23476" w:rsidRDefault="00E23476"/>
    <w:p w:rsidR="00E23476" w:rsidRDefault="00E23476"/>
    <w:p w:rsidR="00E23476" w:rsidRDefault="00E23476"/>
    <w:p w:rsidR="00E23476" w:rsidRDefault="00E23476"/>
    <w:p w:rsidR="00E23476" w:rsidRDefault="00216848" w:rsidP="0021684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</w:t>
      </w:r>
      <w:r w:rsidRPr="00216848">
        <w:rPr>
          <w:rFonts w:cstheme="minorHAnsi"/>
          <w:b/>
          <w:sz w:val="28"/>
          <w:szCs w:val="28"/>
        </w:rPr>
        <w:t>Снежинск, 2019</w:t>
      </w:r>
    </w:p>
    <w:p w:rsidR="006F188A" w:rsidRPr="006F188A" w:rsidRDefault="006F188A" w:rsidP="006F188A">
      <w:pPr>
        <w:spacing w:after="0" w:line="240" w:lineRule="auto"/>
        <w:jc w:val="center"/>
        <w:rPr>
          <w:rFonts w:cs="Calibri"/>
          <w:b/>
          <w:color w:val="FF0000"/>
          <w:sz w:val="36"/>
          <w:szCs w:val="36"/>
        </w:rPr>
      </w:pPr>
      <w:r w:rsidRPr="006F188A">
        <w:rPr>
          <w:rFonts w:cs="Calibri"/>
          <w:b/>
          <w:color w:val="FF0000"/>
          <w:sz w:val="36"/>
          <w:szCs w:val="36"/>
        </w:rPr>
        <w:lastRenderedPageBreak/>
        <w:t>Программа предусматривает:</w:t>
      </w:r>
    </w:p>
    <w:p w:rsidR="006F188A" w:rsidRPr="006F188A" w:rsidRDefault="006F188A" w:rsidP="006F188A">
      <w:pPr>
        <w:spacing w:after="0" w:line="240" w:lineRule="auto"/>
        <w:jc w:val="center"/>
        <w:rPr>
          <w:rFonts w:cs="Calibri"/>
          <w:b/>
          <w:color w:val="FF0000"/>
          <w:sz w:val="20"/>
          <w:szCs w:val="20"/>
        </w:rPr>
      </w:pPr>
    </w:p>
    <w:p w:rsidR="006F188A" w:rsidRPr="00BD539B" w:rsidRDefault="006F188A" w:rsidP="006F188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Theme="minorHAnsi" w:eastAsiaTheme="minorHAnsi" w:hAnsiTheme="minorHAnsi" w:cs="Calibri"/>
          <w:b/>
          <w:sz w:val="26"/>
          <w:szCs w:val="26"/>
        </w:rPr>
      </w:pPr>
      <w:r w:rsidRPr="00BD539B">
        <w:rPr>
          <w:rFonts w:asciiTheme="minorHAnsi" w:eastAsiaTheme="minorHAnsi" w:hAnsiTheme="minorHAnsi" w:cs="Calibri"/>
          <w:b/>
          <w:sz w:val="26"/>
          <w:szCs w:val="26"/>
        </w:rPr>
        <w:t>бесплатное прохождение профессионального обучения на востребованную в организации профессию или получение дополнительного профессионального образования;</w:t>
      </w:r>
    </w:p>
    <w:p w:rsidR="006F188A" w:rsidRPr="00BD539B" w:rsidRDefault="006F188A" w:rsidP="006F188A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Theme="minorHAnsi" w:eastAsiaTheme="minorHAnsi" w:hAnsiTheme="minorHAnsi" w:cs="Calibri"/>
          <w:b/>
          <w:sz w:val="16"/>
          <w:szCs w:val="16"/>
        </w:rPr>
      </w:pPr>
    </w:p>
    <w:p w:rsidR="006F188A" w:rsidRPr="00BD539B" w:rsidRDefault="006F188A" w:rsidP="006F188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Theme="minorHAnsi" w:eastAsiaTheme="minorHAnsi" w:hAnsiTheme="minorHAnsi" w:cs="Calibri"/>
          <w:b/>
          <w:sz w:val="26"/>
          <w:szCs w:val="26"/>
        </w:rPr>
      </w:pPr>
      <w:r w:rsidRPr="00BD539B">
        <w:rPr>
          <w:rFonts w:asciiTheme="minorHAnsi" w:eastAsiaTheme="minorHAnsi" w:hAnsiTheme="minorHAnsi" w:cs="Calibri"/>
          <w:b/>
          <w:sz w:val="26"/>
          <w:szCs w:val="26"/>
        </w:rPr>
        <w:t>в случае обучения в другой местности компенсацию транспортных расходов к месту обучения и обратно, суточные расходы за время следования к месту обучения и обратно, компенсацию расходов за проживание;</w:t>
      </w:r>
    </w:p>
    <w:p w:rsidR="006F188A" w:rsidRPr="00BD539B" w:rsidRDefault="006F188A" w:rsidP="006F188A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Theme="minorHAnsi" w:eastAsiaTheme="minorHAnsi" w:hAnsiTheme="minorHAnsi" w:cs="Calibri"/>
          <w:b/>
          <w:sz w:val="16"/>
          <w:szCs w:val="16"/>
        </w:rPr>
      </w:pPr>
    </w:p>
    <w:p w:rsidR="006F188A" w:rsidRPr="00BD539B" w:rsidRDefault="006F188A" w:rsidP="006F188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Theme="minorHAnsi" w:eastAsiaTheme="minorHAnsi" w:hAnsiTheme="minorHAnsi" w:cs="Calibri"/>
          <w:b/>
          <w:sz w:val="26"/>
          <w:szCs w:val="26"/>
        </w:rPr>
      </w:pPr>
      <w:r w:rsidRPr="00BD539B">
        <w:rPr>
          <w:rFonts w:asciiTheme="minorHAnsi" w:eastAsiaTheme="minorHAnsi" w:hAnsiTheme="minorHAnsi" w:cs="Calibri"/>
          <w:b/>
          <w:sz w:val="26"/>
          <w:szCs w:val="26"/>
        </w:rPr>
        <w:t xml:space="preserve">женщинам, имеющим детей дошкольного возраста, не состоящим в трудовых отношениях, выплату стипендии, равную величине минимального </w:t>
      </w:r>
      <w:proofErr w:type="gramStart"/>
      <w:r w:rsidRPr="00BD539B">
        <w:rPr>
          <w:rFonts w:asciiTheme="minorHAnsi" w:eastAsiaTheme="minorHAnsi" w:hAnsiTheme="minorHAnsi" w:cs="Calibri"/>
          <w:b/>
          <w:sz w:val="26"/>
          <w:szCs w:val="26"/>
        </w:rPr>
        <w:t>размера оплаты труда</w:t>
      </w:r>
      <w:proofErr w:type="gramEnd"/>
      <w:r w:rsidRPr="00BD539B">
        <w:rPr>
          <w:rFonts w:asciiTheme="minorHAnsi" w:eastAsiaTheme="minorHAnsi" w:hAnsiTheme="minorHAnsi" w:cs="Calibri"/>
          <w:b/>
          <w:sz w:val="26"/>
          <w:szCs w:val="26"/>
        </w:rPr>
        <w:t>, увеличенную на районный коэффициент (</w:t>
      </w:r>
      <w:r w:rsidRPr="00BD539B">
        <w:rPr>
          <w:rFonts w:asciiTheme="minorHAnsi" w:eastAsiaTheme="minorHAnsi" w:hAnsiTheme="minorHAnsi" w:cs="Calibri"/>
          <w:b/>
          <w:color w:val="FF0000"/>
          <w:sz w:val="26"/>
          <w:szCs w:val="26"/>
        </w:rPr>
        <w:t>14664 рубля</w:t>
      </w:r>
      <w:r w:rsidRPr="00BD539B">
        <w:rPr>
          <w:rFonts w:asciiTheme="minorHAnsi" w:eastAsiaTheme="minorHAnsi" w:hAnsiTheme="minorHAnsi" w:cs="Calibri"/>
          <w:b/>
          <w:sz w:val="26"/>
          <w:szCs w:val="26"/>
        </w:rPr>
        <w:t>).</w:t>
      </w:r>
    </w:p>
    <w:p w:rsidR="00BD539B" w:rsidRPr="00BD539B" w:rsidRDefault="00BD539B" w:rsidP="00BD539B">
      <w:pPr>
        <w:spacing w:after="0" w:line="240" w:lineRule="auto"/>
        <w:jc w:val="center"/>
        <w:rPr>
          <w:rFonts w:cs="Calibri"/>
          <w:b/>
          <w:color w:val="0070C0"/>
          <w:sz w:val="26"/>
          <w:szCs w:val="26"/>
        </w:rPr>
      </w:pPr>
    </w:p>
    <w:p w:rsidR="00BD539B" w:rsidRDefault="00BD539B" w:rsidP="00BD539B">
      <w:pPr>
        <w:jc w:val="center"/>
      </w:pPr>
      <w:r w:rsidRPr="00BD539B">
        <w:rPr>
          <w:rFonts w:cs="Calibri"/>
          <w:b/>
          <w:color w:val="FF0000"/>
          <w:sz w:val="26"/>
          <w:szCs w:val="26"/>
        </w:rPr>
        <w:t>Обучение носит краткосрочный характер (не более 6-ти месяцев) и осуществляется в образовательных учреждениях, прошедших конкурсный отбор в соответствии с законодательством РФ. Не допускается получение высшего (второго высшего), среднего профессионального образования по направлению Центра занятости населения.</w:t>
      </w:r>
    </w:p>
    <w:p w:rsidR="006F188A" w:rsidRPr="006C5871" w:rsidRDefault="006F188A" w:rsidP="00BD539B">
      <w:pPr>
        <w:spacing w:after="0" w:line="240" w:lineRule="auto"/>
        <w:jc w:val="center"/>
        <w:rPr>
          <w:rFonts w:cs="Calibri"/>
          <w:b/>
          <w:color w:val="0070C0"/>
          <w:sz w:val="32"/>
          <w:szCs w:val="32"/>
        </w:rPr>
      </w:pPr>
      <w:r w:rsidRPr="006C5871">
        <w:rPr>
          <w:rFonts w:cs="Calibri"/>
          <w:b/>
          <w:color w:val="0070C0"/>
          <w:sz w:val="32"/>
          <w:szCs w:val="32"/>
        </w:rPr>
        <w:lastRenderedPageBreak/>
        <w:t>ЧТО НУЖНО ДЛЯ УЧАСТИЯ В ПРОГРАММЕ ЖЕНЩИНАМ, КОТОРЫЕ СОСТОЯТ В ТРУДОВЫХ ОТНОШЕНИЯХ?</w:t>
      </w:r>
    </w:p>
    <w:p w:rsidR="006F188A" w:rsidRPr="00AB3327" w:rsidRDefault="006F188A" w:rsidP="006F188A">
      <w:pPr>
        <w:tabs>
          <w:tab w:val="left" w:pos="3660"/>
        </w:tabs>
        <w:spacing w:after="0" w:line="240" w:lineRule="auto"/>
        <w:jc w:val="both"/>
        <w:rPr>
          <w:rFonts w:cs="Calibri"/>
          <w:b/>
          <w:color w:val="215868"/>
          <w:sz w:val="24"/>
          <w:szCs w:val="24"/>
        </w:rPr>
      </w:pPr>
      <w:r w:rsidRPr="00AB3327">
        <w:rPr>
          <w:rFonts w:cs="Calibri"/>
          <w:b/>
          <w:color w:val="215868"/>
          <w:sz w:val="24"/>
          <w:szCs w:val="24"/>
        </w:rPr>
        <w:tab/>
      </w:r>
    </w:p>
    <w:p w:rsidR="006F188A" w:rsidRPr="00BD539B" w:rsidRDefault="006F188A" w:rsidP="006F188A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501"/>
        <w:jc w:val="both"/>
        <w:rPr>
          <w:rFonts w:asciiTheme="minorHAnsi" w:eastAsiaTheme="minorHAnsi" w:hAnsiTheme="minorHAnsi" w:cs="Calibri"/>
          <w:b/>
          <w:sz w:val="28"/>
          <w:szCs w:val="28"/>
        </w:rPr>
      </w:pPr>
      <w:r w:rsidRPr="00BD539B">
        <w:rPr>
          <w:rFonts w:asciiTheme="minorHAnsi" w:eastAsiaTheme="minorHAnsi" w:hAnsiTheme="minorHAnsi" w:cs="Calibri"/>
          <w:b/>
          <w:sz w:val="28"/>
          <w:szCs w:val="28"/>
        </w:rPr>
        <w:t xml:space="preserve">Обратиться в Центр занятости населения по месту жительства. </w:t>
      </w:r>
    </w:p>
    <w:p w:rsidR="006F188A" w:rsidRPr="00BD539B" w:rsidRDefault="006F188A" w:rsidP="006F188A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501"/>
        <w:jc w:val="both"/>
        <w:rPr>
          <w:rFonts w:asciiTheme="minorHAnsi" w:eastAsiaTheme="minorHAnsi" w:hAnsiTheme="minorHAnsi" w:cs="Calibri"/>
          <w:b/>
          <w:sz w:val="28"/>
          <w:szCs w:val="28"/>
        </w:rPr>
      </w:pPr>
      <w:r w:rsidRPr="00BD539B">
        <w:rPr>
          <w:rFonts w:asciiTheme="minorHAnsi" w:eastAsiaTheme="minorHAnsi" w:hAnsiTheme="minorHAnsi" w:cs="Calibri"/>
          <w:b/>
          <w:sz w:val="28"/>
          <w:szCs w:val="28"/>
        </w:rPr>
        <w:t>Заполнить заявление установленного образца на участие в программе.</w:t>
      </w:r>
    </w:p>
    <w:p w:rsidR="006F188A" w:rsidRPr="00BD539B" w:rsidRDefault="006F188A" w:rsidP="006F188A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501"/>
        <w:jc w:val="both"/>
        <w:rPr>
          <w:rFonts w:asciiTheme="minorHAnsi" w:eastAsiaTheme="minorHAnsi" w:hAnsiTheme="minorHAnsi" w:cs="Calibri"/>
          <w:b/>
          <w:sz w:val="28"/>
          <w:szCs w:val="28"/>
        </w:rPr>
      </w:pPr>
      <w:r w:rsidRPr="00BD539B">
        <w:rPr>
          <w:rFonts w:asciiTheme="minorHAnsi" w:eastAsiaTheme="minorHAnsi" w:hAnsiTheme="minorHAnsi" w:cs="Calibri"/>
          <w:b/>
          <w:sz w:val="28"/>
          <w:szCs w:val="28"/>
        </w:rPr>
        <w:t>Предоставить документы:</w:t>
      </w:r>
    </w:p>
    <w:p w:rsidR="00BD539B" w:rsidRPr="00985A66" w:rsidRDefault="00BD539B" w:rsidP="00985A66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Theme="minorHAnsi" w:eastAsiaTheme="minorHAnsi" w:hAnsiTheme="minorHAnsi" w:cs="Calibri"/>
          <w:b/>
          <w:i/>
          <w:sz w:val="26"/>
          <w:szCs w:val="26"/>
        </w:rPr>
      </w:pPr>
      <w:r w:rsidRPr="00985A66">
        <w:rPr>
          <w:rFonts w:asciiTheme="minorHAnsi" w:eastAsiaTheme="minorHAnsi" w:hAnsiTheme="minorHAnsi" w:cs="Calibri"/>
          <w:b/>
          <w:i/>
          <w:sz w:val="26"/>
          <w:szCs w:val="26"/>
        </w:rPr>
        <w:t>паспорт или документ, его заменяющий;</w:t>
      </w:r>
    </w:p>
    <w:p w:rsidR="00BD539B" w:rsidRPr="00985A66" w:rsidRDefault="00BD539B" w:rsidP="00985A66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Theme="minorHAnsi" w:eastAsiaTheme="minorHAnsi" w:hAnsiTheme="minorHAnsi" w:cs="Calibri"/>
          <w:b/>
          <w:i/>
          <w:sz w:val="26"/>
          <w:szCs w:val="26"/>
        </w:rPr>
      </w:pPr>
      <w:r w:rsidRPr="00985A66">
        <w:rPr>
          <w:rFonts w:asciiTheme="minorHAnsi" w:eastAsiaTheme="minorHAnsi" w:hAnsiTheme="minorHAnsi" w:cs="Calibri"/>
          <w:b/>
          <w:i/>
          <w:sz w:val="26"/>
          <w:szCs w:val="26"/>
        </w:rPr>
        <w:t xml:space="preserve">копии документа (приказа, распоряжения), связанного с работой и подтверждающего нахождение в отпуске по уходу за ребенком до достижения им возраста трех лет, заверенного работодателем; </w:t>
      </w:r>
    </w:p>
    <w:p w:rsidR="006F188A" w:rsidRPr="00BD539B" w:rsidRDefault="00BD539B" w:rsidP="00985A66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Theme="minorHAnsi" w:eastAsiaTheme="minorHAnsi" w:hAnsiTheme="minorHAnsi" w:cs="Calibri"/>
          <w:b/>
          <w:sz w:val="28"/>
          <w:szCs w:val="28"/>
        </w:rPr>
      </w:pPr>
      <w:r w:rsidRPr="00985A66">
        <w:rPr>
          <w:rFonts w:asciiTheme="minorHAnsi" w:eastAsiaTheme="minorHAnsi" w:hAnsiTheme="minorHAnsi" w:cs="Calibri"/>
          <w:b/>
          <w:i/>
          <w:sz w:val="26"/>
          <w:szCs w:val="26"/>
        </w:rPr>
        <w:t>свидетельство о рождении ребенка.</w:t>
      </w:r>
    </w:p>
    <w:p w:rsidR="006F188A" w:rsidRPr="006F188A" w:rsidRDefault="00BD539B" w:rsidP="006F188A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501"/>
        <w:jc w:val="both"/>
        <w:rPr>
          <w:rFonts w:asciiTheme="minorHAnsi" w:eastAsiaTheme="minorHAnsi" w:hAnsiTheme="minorHAnsi" w:cs="Calibri"/>
          <w:b/>
          <w:sz w:val="32"/>
          <w:szCs w:val="32"/>
        </w:rPr>
      </w:pPr>
      <w:r>
        <w:rPr>
          <w:rFonts w:cs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627380</wp:posOffset>
            </wp:positionV>
            <wp:extent cx="927735" cy="1263650"/>
            <wp:effectExtent l="171450" t="133350" r="367665" b="298450"/>
            <wp:wrapThrough wrapText="bothSides">
              <wp:wrapPolygon edited="0">
                <wp:start x="4879" y="-2279"/>
                <wp:lineTo x="1331" y="-1954"/>
                <wp:lineTo x="-3992" y="977"/>
                <wp:lineTo x="-3105" y="23771"/>
                <wp:lineTo x="1331" y="26702"/>
                <wp:lineTo x="2661" y="26702"/>
                <wp:lineTo x="23507" y="26702"/>
                <wp:lineTo x="24838" y="26702"/>
                <wp:lineTo x="28830" y="24422"/>
                <wp:lineTo x="28830" y="23771"/>
                <wp:lineTo x="29717" y="18886"/>
                <wp:lineTo x="29717" y="2931"/>
                <wp:lineTo x="30160" y="1303"/>
                <wp:lineTo x="24838" y="-1954"/>
                <wp:lineTo x="21290" y="-2279"/>
                <wp:lineTo x="4879" y="-2279"/>
              </wp:wrapPolygon>
            </wp:wrapThrough>
            <wp:docPr id="9" name="Рисунок 4" descr="C:\Users\lmv\Desktop\Отчеты по Указам Президента РФ\женщины\rozd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lmv\Desktop\Отчеты по Указам Президента РФ\женщины\rozd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26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0070C0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F188A" w:rsidRPr="00BD539B">
        <w:rPr>
          <w:rFonts w:cs="Calibri"/>
          <w:b/>
          <w:sz w:val="28"/>
          <w:szCs w:val="28"/>
        </w:rPr>
        <w:t>Заключить договор с Центром занятости населения на обучение.</w:t>
      </w:r>
    </w:p>
    <w:p w:rsidR="006F188A" w:rsidRPr="00BD539B" w:rsidRDefault="00BD539B" w:rsidP="00BD539B">
      <w:pPr>
        <w:tabs>
          <w:tab w:val="left" w:pos="426"/>
        </w:tabs>
        <w:spacing w:after="0" w:line="240" w:lineRule="auto"/>
        <w:ind w:left="360"/>
        <w:jc w:val="both"/>
        <w:rPr>
          <w:rFonts w:cs="Calibri"/>
          <w:b/>
          <w:sz w:val="32"/>
          <w:szCs w:val="32"/>
        </w:rPr>
      </w:pPr>
      <w:r>
        <w:rPr>
          <w:rFonts w:cs="Calibr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88265</wp:posOffset>
            </wp:positionV>
            <wp:extent cx="928370" cy="1295400"/>
            <wp:effectExtent l="171450" t="133350" r="367030" b="304800"/>
            <wp:wrapNone/>
            <wp:docPr id="8" name="Рисунок 6" descr="C:\Users\lmv\Desktop\Отчеты по Указам Президента РФ\женщины\приказ о декр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lmv\Desktop\Отчеты по Указам Президента РФ\женщины\приказ о декрет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23476" w:rsidRDefault="00BD539B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114300</wp:posOffset>
            </wp:positionV>
            <wp:extent cx="970915" cy="1216025"/>
            <wp:effectExtent l="171450" t="133350" r="362585" b="307975"/>
            <wp:wrapNone/>
            <wp:docPr id="6" name="Рисунок 3" descr="C:\Users\lmv\Desktop\Отчеты по Указам Президента РФ\женщины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lmv\Desktop\Отчеты по Указам Президента РФ\женщины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21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0070C0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23476" w:rsidRDefault="00E23476"/>
    <w:p w:rsidR="00E23476" w:rsidRDefault="00E23476"/>
    <w:p w:rsidR="00BD539B" w:rsidRDefault="00BD539B" w:rsidP="00BD539B">
      <w:pPr>
        <w:tabs>
          <w:tab w:val="left" w:pos="284"/>
        </w:tabs>
        <w:spacing w:after="0" w:line="240" w:lineRule="auto"/>
        <w:jc w:val="center"/>
        <w:rPr>
          <w:rFonts w:cs="Calibri"/>
          <w:b/>
          <w:color w:val="0070C0"/>
          <w:sz w:val="32"/>
          <w:szCs w:val="32"/>
        </w:rPr>
      </w:pPr>
      <w:r w:rsidRPr="0077007B">
        <w:rPr>
          <w:rFonts w:cs="Calibri"/>
          <w:b/>
          <w:color w:val="0070C0"/>
          <w:sz w:val="32"/>
          <w:szCs w:val="32"/>
        </w:rPr>
        <w:lastRenderedPageBreak/>
        <w:t>ЖЕНЩИНАМ, ИМЕЮЩИМ ДЕТЕЙ ДОШКОЛЬНОГО ВОЗРАСТА, НЕ ЗАНЯТЫМ ТРУДОВОЙ ДЕЯТЕЛЬНОСТЬЮ,</w:t>
      </w:r>
    </w:p>
    <w:p w:rsidR="00BD539B" w:rsidRPr="00BD539B" w:rsidRDefault="00BD539B" w:rsidP="00BD539B">
      <w:pPr>
        <w:tabs>
          <w:tab w:val="left" w:pos="284"/>
        </w:tabs>
        <w:spacing w:after="0" w:line="240" w:lineRule="auto"/>
        <w:jc w:val="both"/>
        <w:rPr>
          <w:rFonts w:cs="Calibri"/>
          <w:b/>
        </w:rPr>
      </w:pPr>
    </w:p>
    <w:p w:rsidR="00BD539B" w:rsidRPr="00BD539B" w:rsidRDefault="00BD539B" w:rsidP="00BD539B">
      <w:pPr>
        <w:tabs>
          <w:tab w:val="left" w:pos="0"/>
        </w:tabs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BD539B">
        <w:rPr>
          <w:rFonts w:cs="Calibri"/>
          <w:b/>
          <w:sz w:val="28"/>
          <w:szCs w:val="28"/>
        </w:rPr>
        <w:t xml:space="preserve">необходимо обратиться в Центр занятости населения по месту жительства и </w:t>
      </w:r>
      <w:proofErr w:type="gramStart"/>
      <w:r w:rsidRPr="00BD539B">
        <w:rPr>
          <w:rFonts w:cs="Calibri"/>
          <w:b/>
          <w:sz w:val="28"/>
          <w:szCs w:val="28"/>
        </w:rPr>
        <w:t>предоставить следующие документы</w:t>
      </w:r>
      <w:proofErr w:type="gramEnd"/>
      <w:r w:rsidRPr="00BD539B">
        <w:rPr>
          <w:rFonts w:cs="Calibri"/>
          <w:b/>
          <w:sz w:val="28"/>
          <w:szCs w:val="28"/>
        </w:rPr>
        <w:t xml:space="preserve">: </w:t>
      </w:r>
    </w:p>
    <w:p w:rsidR="00BD539B" w:rsidRPr="00985A66" w:rsidRDefault="00BD539B" w:rsidP="00BD539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Theme="minorHAnsi" w:eastAsiaTheme="minorHAnsi" w:hAnsiTheme="minorHAnsi" w:cs="Calibri"/>
          <w:b/>
          <w:i/>
          <w:sz w:val="26"/>
          <w:szCs w:val="26"/>
        </w:rPr>
      </w:pPr>
      <w:r w:rsidRPr="00985A66">
        <w:rPr>
          <w:rFonts w:asciiTheme="minorHAnsi" w:eastAsiaTheme="minorHAnsi" w:hAnsiTheme="minorHAnsi" w:cs="Calibri"/>
          <w:b/>
          <w:i/>
          <w:sz w:val="26"/>
          <w:szCs w:val="26"/>
        </w:rPr>
        <w:t>паспорт, или документ, его заменяющий;</w:t>
      </w:r>
    </w:p>
    <w:p w:rsidR="00BD539B" w:rsidRPr="00985A66" w:rsidRDefault="00BD539B" w:rsidP="00BD539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Theme="minorHAnsi" w:eastAsiaTheme="minorHAnsi" w:hAnsiTheme="minorHAnsi" w:cs="Calibri"/>
          <w:b/>
          <w:i/>
          <w:sz w:val="26"/>
          <w:szCs w:val="26"/>
        </w:rPr>
      </w:pPr>
      <w:r w:rsidRPr="00985A66">
        <w:rPr>
          <w:rFonts w:asciiTheme="minorHAnsi" w:eastAsiaTheme="minorHAnsi" w:hAnsiTheme="minorHAnsi" w:cs="Calibri"/>
          <w:b/>
          <w:i/>
          <w:sz w:val="26"/>
          <w:szCs w:val="26"/>
        </w:rPr>
        <w:t>индивидуальную программу реабилитации, выданную учреждением медико-социальной экспертизы по месту жительства (если женщина имеет инвалидность);</w:t>
      </w:r>
    </w:p>
    <w:p w:rsidR="00BD539B" w:rsidRPr="00985A66" w:rsidRDefault="00BD539B" w:rsidP="00BD539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Theme="minorHAnsi" w:eastAsiaTheme="minorHAnsi" w:hAnsiTheme="minorHAnsi" w:cs="Calibri"/>
          <w:b/>
          <w:i/>
          <w:sz w:val="26"/>
          <w:szCs w:val="26"/>
        </w:rPr>
      </w:pPr>
      <w:r w:rsidRPr="00985A66">
        <w:rPr>
          <w:rFonts w:asciiTheme="minorHAnsi" w:eastAsiaTheme="minorHAnsi" w:hAnsiTheme="minorHAnsi" w:cs="Calibri"/>
          <w:b/>
          <w:i/>
          <w:sz w:val="26"/>
          <w:szCs w:val="26"/>
        </w:rPr>
        <w:t>заявление о предоставлении государственной услуги содействия в поиске подходящей работы (выдается и заполняется в Центре занятости).</w:t>
      </w:r>
    </w:p>
    <w:p w:rsidR="00BD539B" w:rsidRDefault="00BD539B" w:rsidP="00BD539B">
      <w:pPr>
        <w:pStyle w:val="a5"/>
        <w:tabs>
          <w:tab w:val="left" w:pos="426"/>
        </w:tabs>
        <w:spacing w:after="0" w:line="240" w:lineRule="auto"/>
        <w:ind w:left="426"/>
        <w:jc w:val="center"/>
        <w:rPr>
          <w:rFonts w:cs="Calibri"/>
          <w:b/>
          <w:color w:val="0070C0"/>
          <w:sz w:val="24"/>
          <w:szCs w:val="24"/>
        </w:rPr>
      </w:pPr>
    </w:p>
    <w:p w:rsidR="00BD539B" w:rsidRPr="00985A66" w:rsidRDefault="00BD539B" w:rsidP="00BD539B">
      <w:pPr>
        <w:pStyle w:val="a5"/>
        <w:tabs>
          <w:tab w:val="left" w:pos="426"/>
        </w:tabs>
        <w:spacing w:after="0" w:line="240" w:lineRule="auto"/>
        <w:ind w:left="426"/>
        <w:jc w:val="center"/>
        <w:rPr>
          <w:rFonts w:cs="Calibri"/>
          <w:b/>
          <w:color w:val="0070C0"/>
          <w:sz w:val="27"/>
          <w:szCs w:val="27"/>
        </w:rPr>
      </w:pPr>
      <w:r w:rsidRPr="00985A66">
        <w:rPr>
          <w:rFonts w:cs="Calibri"/>
          <w:b/>
          <w:color w:val="0070C0"/>
          <w:sz w:val="27"/>
          <w:szCs w:val="27"/>
        </w:rPr>
        <w:t xml:space="preserve">БОЛЕЕ ПОДРОБНУЮ ИНФОРМАЦИЮ МОЖНО ПОЛУЧИТЬ В ОКУ ЦЗН </w:t>
      </w:r>
    </w:p>
    <w:p w:rsidR="00BD539B" w:rsidRPr="00985A66" w:rsidRDefault="00BD539B" w:rsidP="00BD539B">
      <w:pPr>
        <w:pStyle w:val="a5"/>
        <w:tabs>
          <w:tab w:val="left" w:pos="426"/>
        </w:tabs>
        <w:spacing w:after="0" w:line="240" w:lineRule="auto"/>
        <w:ind w:left="426"/>
        <w:jc w:val="center"/>
        <w:rPr>
          <w:rFonts w:asciiTheme="minorHAnsi" w:eastAsiaTheme="minorHAnsi" w:hAnsiTheme="minorHAnsi" w:cs="Calibri"/>
          <w:b/>
          <w:sz w:val="27"/>
          <w:szCs w:val="27"/>
        </w:rPr>
      </w:pPr>
      <w:r w:rsidRPr="00985A66">
        <w:rPr>
          <w:rFonts w:cs="Calibri"/>
          <w:b/>
          <w:color w:val="0070C0"/>
          <w:sz w:val="27"/>
          <w:szCs w:val="27"/>
        </w:rPr>
        <w:t>г. Снежинска</w:t>
      </w:r>
      <w:r w:rsidRPr="00985A66">
        <w:rPr>
          <w:rFonts w:asciiTheme="minorHAnsi" w:eastAsiaTheme="minorHAnsi" w:hAnsiTheme="minorHAnsi" w:cs="Calibri"/>
          <w:b/>
          <w:sz w:val="27"/>
          <w:szCs w:val="27"/>
        </w:rPr>
        <w:t xml:space="preserve"> </w:t>
      </w:r>
      <w:r w:rsidRPr="00985A66">
        <w:rPr>
          <w:rFonts w:cs="Calibri"/>
          <w:b/>
          <w:color w:val="0070C0"/>
          <w:sz w:val="27"/>
          <w:szCs w:val="27"/>
        </w:rPr>
        <w:t xml:space="preserve">по адресу: </w:t>
      </w:r>
      <w:proofErr w:type="gramStart"/>
      <w:r w:rsidRPr="00985A66">
        <w:rPr>
          <w:rFonts w:cs="Calibri"/>
          <w:b/>
          <w:color w:val="0070C0"/>
          <w:sz w:val="27"/>
          <w:szCs w:val="27"/>
        </w:rPr>
        <w:t>г</w:t>
      </w:r>
      <w:proofErr w:type="gramEnd"/>
      <w:r w:rsidRPr="00985A66">
        <w:rPr>
          <w:rFonts w:cs="Calibri"/>
          <w:b/>
          <w:color w:val="0070C0"/>
          <w:sz w:val="27"/>
          <w:szCs w:val="27"/>
        </w:rPr>
        <w:t>. Снежинск, бул. Циолковского, д. 15,</w:t>
      </w:r>
    </w:p>
    <w:p w:rsidR="00E23476" w:rsidRPr="00BD539B" w:rsidRDefault="00BD539B" w:rsidP="00BD539B">
      <w:pPr>
        <w:pStyle w:val="a5"/>
        <w:jc w:val="center"/>
        <w:rPr>
          <w:sz w:val="28"/>
          <w:szCs w:val="28"/>
        </w:rPr>
      </w:pPr>
      <w:r w:rsidRPr="00985A66">
        <w:rPr>
          <w:rFonts w:cs="Calibri"/>
          <w:b/>
          <w:color w:val="0070C0"/>
          <w:sz w:val="27"/>
          <w:szCs w:val="27"/>
        </w:rPr>
        <w:t>телефон 8(35146)2-27-78 (Бекшаева Оксана Вячеславовна)</w:t>
      </w:r>
    </w:p>
    <w:p w:rsidR="00E23476" w:rsidRPr="00985A66" w:rsidRDefault="00BD539B" w:rsidP="00BD539B">
      <w:pPr>
        <w:spacing w:after="0" w:line="240" w:lineRule="auto"/>
        <w:jc w:val="center"/>
        <w:rPr>
          <w:rFonts w:cs="Calibri"/>
          <w:b/>
          <w:color w:val="FF0000"/>
          <w:sz w:val="28"/>
          <w:szCs w:val="28"/>
        </w:rPr>
      </w:pPr>
      <w:r w:rsidRPr="00985A66">
        <w:rPr>
          <w:rFonts w:cs="Calibri"/>
          <w:b/>
          <w:color w:val="FF0000"/>
          <w:sz w:val="28"/>
          <w:szCs w:val="28"/>
        </w:rPr>
        <w:t>«ГОРЯЧАЯ ЛИНИЯ» ПО ВОПРОСАМ ПРОФОБУЧЕНИЯ 8 (351) 261-51-22</w:t>
      </w:r>
    </w:p>
    <w:sectPr w:rsidR="00E23476" w:rsidRPr="00985A66" w:rsidSect="00E2347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673"/>
    <w:multiLevelType w:val="hybridMultilevel"/>
    <w:tmpl w:val="50BEE48E"/>
    <w:lvl w:ilvl="0" w:tplc="D84675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26A4"/>
    <w:multiLevelType w:val="hybridMultilevel"/>
    <w:tmpl w:val="795C3462"/>
    <w:lvl w:ilvl="0" w:tplc="179C310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E23D45"/>
    <w:multiLevelType w:val="hybridMultilevel"/>
    <w:tmpl w:val="5A7EEB42"/>
    <w:lvl w:ilvl="0" w:tplc="DDC68E5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D58EA"/>
    <w:multiLevelType w:val="hybridMultilevel"/>
    <w:tmpl w:val="98128D74"/>
    <w:lvl w:ilvl="0" w:tplc="2D6CE1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317D3"/>
    <w:multiLevelType w:val="hybridMultilevel"/>
    <w:tmpl w:val="3846592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7E4907DD"/>
    <w:multiLevelType w:val="hybridMultilevel"/>
    <w:tmpl w:val="61BAA21A"/>
    <w:lvl w:ilvl="0" w:tplc="46EC4BB4">
      <w:start w:val="1"/>
      <w:numFmt w:val="bullet"/>
      <w:lvlText w:val=""/>
      <w:lvlJc w:val="left"/>
      <w:pPr>
        <w:ind w:left="1364" w:hanging="360"/>
      </w:pPr>
      <w:rPr>
        <w:rFonts w:ascii="Symbol" w:hAnsi="Symbol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characterSpacingControl w:val="doNotCompress"/>
  <w:compat/>
  <w:rsids>
    <w:rsidRoot w:val="00E23476"/>
    <w:rsid w:val="00216848"/>
    <w:rsid w:val="00434953"/>
    <w:rsid w:val="00661224"/>
    <w:rsid w:val="006F188A"/>
    <w:rsid w:val="007977D1"/>
    <w:rsid w:val="008E7B94"/>
    <w:rsid w:val="009208DE"/>
    <w:rsid w:val="00985A66"/>
    <w:rsid w:val="00BB7581"/>
    <w:rsid w:val="00BD539B"/>
    <w:rsid w:val="00C200A3"/>
    <w:rsid w:val="00E2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4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88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011a</cp:lastModifiedBy>
  <cp:revision>2</cp:revision>
  <cp:lastPrinted>2019-10-27T14:34:00Z</cp:lastPrinted>
  <dcterms:created xsi:type="dcterms:W3CDTF">2019-10-27T13:38:00Z</dcterms:created>
  <dcterms:modified xsi:type="dcterms:W3CDTF">2019-10-31T05:42:00Z</dcterms:modified>
</cp:coreProperties>
</file>